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31A" w:rsidRPr="009A1F7F" w:rsidRDefault="001F331A" w:rsidP="001F331A">
      <w:pPr>
        <w:numPr>
          <w:ilvl w:val="0"/>
          <w:numId w:val="19"/>
        </w:numPr>
        <w:shd w:val="clear" w:color="auto" w:fill="FFFFFF"/>
        <w:suppressAutoHyphens w:val="0"/>
        <w:ind w:left="480" w:right="240"/>
        <w:jc w:val="both"/>
        <w:rPr>
          <w:color w:val="4F4F4F"/>
          <w:sz w:val="26"/>
          <w:szCs w:val="26"/>
          <w:lang w:eastAsia="ru-RU"/>
        </w:rPr>
      </w:pPr>
      <w:r w:rsidRPr="009A1F7F">
        <w:rPr>
          <w:color w:val="4F4F4F"/>
          <w:sz w:val="26"/>
          <w:szCs w:val="26"/>
          <w:lang w:eastAsia="ru-RU"/>
        </w:rPr>
        <w:t>номер партии продукции (при необходимости).</w:t>
      </w:r>
    </w:p>
    <w:p w:rsidR="001F331A" w:rsidRPr="009A1F7F" w:rsidRDefault="001F331A" w:rsidP="001F331A">
      <w:pPr>
        <w:shd w:val="clear" w:color="auto" w:fill="FFFFFF"/>
        <w:spacing w:after="240"/>
        <w:jc w:val="both"/>
        <w:rPr>
          <w:color w:val="4F4F4F"/>
          <w:sz w:val="26"/>
          <w:szCs w:val="26"/>
          <w:lang w:eastAsia="ru-RU"/>
        </w:rPr>
      </w:pPr>
      <w:r w:rsidRPr="009A1F7F">
        <w:rPr>
          <w:color w:val="4F4F4F"/>
          <w:sz w:val="26"/>
          <w:szCs w:val="26"/>
          <w:lang w:eastAsia="ru-RU"/>
        </w:rPr>
        <w:t>Для обуви дополнительная информация должна содержать:</w:t>
      </w:r>
    </w:p>
    <w:p w:rsidR="001F331A" w:rsidRPr="009A1F7F" w:rsidRDefault="001F331A" w:rsidP="001F331A">
      <w:pPr>
        <w:numPr>
          <w:ilvl w:val="0"/>
          <w:numId w:val="20"/>
        </w:numPr>
        <w:shd w:val="clear" w:color="auto" w:fill="FFFFFF"/>
        <w:suppressAutoHyphens w:val="0"/>
        <w:ind w:left="480" w:right="240"/>
        <w:jc w:val="both"/>
        <w:rPr>
          <w:color w:val="4F4F4F"/>
          <w:sz w:val="26"/>
          <w:szCs w:val="26"/>
          <w:lang w:eastAsia="ru-RU"/>
        </w:rPr>
      </w:pPr>
      <w:r w:rsidRPr="009A1F7F">
        <w:rPr>
          <w:color w:val="4F4F4F"/>
          <w:sz w:val="26"/>
          <w:szCs w:val="26"/>
          <w:lang w:eastAsia="ru-RU"/>
        </w:rPr>
        <w:t>модель и (или) артикул изделия;</w:t>
      </w:r>
    </w:p>
    <w:p w:rsidR="001F331A" w:rsidRPr="009A1F7F" w:rsidRDefault="001F331A" w:rsidP="001F331A">
      <w:pPr>
        <w:numPr>
          <w:ilvl w:val="0"/>
          <w:numId w:val="20"/>
        </w:numPr>
        <w:shd w:val="clear" w:color="auto" w:fill="FFFFFF"/>
        <w:suppressAutoHyphens w:val="0"/>
        <w:ind w:left="480" w:right="240"/>
        <w:jc w:val="both"/>
        <w:rPr>
          <w:color w:val="4F4F4F"/>
          <w:sz w:val="26"/>
          <w:szCs w:val="26"/>
          <w:lang w:eastAsia="ru-RU"/>
        </w:rPr>
      </w:pPr>
      <w:r w:rsidRPr="009A1F7F">
        <w:rPr>
          <w:color w:val="4F4F4F"/>
          <w:sz w:val="26"/>
          <w:szCs w:val="26"/>
          <w:lang w:eastAsia="ru-RU"/>
        </w:rPr>
        <w:t>вид материала, использованного для изготовления верха, подкладки и низа обуви;</w:t>
      </w:r>
    </w:p>
    <w:p w:rsidR="001F331A" w:rsidRPr="009A1F7F" w:rsidRDefault="001F331A" w:rsidP="001F331A">
      <w:pPr>
        <w:numPr>
          <w:ilvl w:val="0"/>
          <w:numId w:val="20"/>
        </w:numPr>
        <w:shd w:val="clear" w:color="auto" w:fill="FFFFFF"/>
        <w:suppressAutoHyphens w:val="0"/>
        <w:ind w:left="480" w:right="240"/>
        <w:jc w:val="both"/>
        <w:rPr>
          <w:color w:val="4F4F4F"/>
          <w:sz w:val="26"/>
          <w:szCs w:val="26"/>
          <w:lang w:eastAsia="ru-RU"/>
        </w:rPr>
      </w:pPr>
      <w:r w:rsidRPr="009A1F7F">
        <w:rPr>
          <w:color w:val="4F4F4F"/>
          <w:sz w:val="26"/>
          <w:szCs w:val="26"/>
          <w:lang w:eastAsia="ru-RU"/>
        </w:rPr>
        <w:t>инструкцию по уходу за обувью (при необходимости).</w:t>
      </w:r>
    </w:p>
    <w:p w:rsidR="00363789" w:rsidRDefault="00363789" w:rsidP="00E53141">
      <w:pPr>
        <w:widowControl w:val="0"/>
        <w:tabs>
          <w:tab w:val="left" w:pos="4680"/>
        </w:tabs>
        <w:autoSpaceDE w:val="0"/>
        <w:autoSpaceDN w:val="0"/>
        <w:adjustRightInd w:val="0"/>
        <w:ind w:left="142" w:right="140" w:firstLine="284"/>
        <w:jc w:val="both"/>
        <w:rPr>
          <w:noProof/>
          <w:lang w:eastAsia="ru-RU"/>
        </w:rPr>
      </w:pPr>
    </w:p>
    <w:p w:rsidR="00363789" w:rsidRDefault="00363789" w:rsidP="00E53141">
      <w:pPr>
        <w:widowControl w:val="0"/>
        <w:tabs>
          <w:tab w:val="left" w:pos="4680"/>
        </w:tabs>
        <w:autoSpaceDE w:val="0"/>
        <w:autoSpaceDN w:val="0"/>
        <w:adjustRightInd w:val="0"/>
        <w:ind w:left="142" w:right="140" w:firstLine="284"/>
        <w:jc w:val="both"/>
        <w:rPr>
          <w:noProof/>
          <w:lang w:eastAsia="ru-RU"/>
        </w:rPr>
      </w:pPr>
    </w:p>
    <w:p w:rsidR="00363789" w:rsidRDefault="00363789" w:rsidP="00E53141">
      <w:pPr>
        <w:widowControl w:val="0"/>
        <w:tabs>
          <w:tab w:val="left" w:pos="4680"/>
        </w:tabs>
        <w:autoSpaceDE w:val="0"/>
        <w:autoSpaceDN w:val="0"/>
        <w:adjustRightInd w:val="0"/>
        <w:ind w:left="142" w:right="140" w:firstLine="284"/>
        <w:jc w:val="both"/>
        <w:rPr>
          <w:noProof/>
          <w:lang w:eastAsia="ru-RU"/>
        </w:rPr>
      </w:pPr>
    </w:p>
    <w:p w:rsidR="00363789" w:rsidRDefault="00363789" w:rsidP="00E53141">
      <w:pPr>
        <w:widowControl w:val="0"/>
        <w:tabs>
          <w:tab w:val="left" w:pos="4680"/>
        </w:tabs>
        <w:autoSpaceDE w:val="0"/>
        <w:autoSpaceDN w:val="0"/>
        <w:adjustRightInd w:val="0"/>
        <w:ind w:left="142" w:right="140" w:firstLine="284"/>
        <w:jc w:val="both"/>
        <w:rPr>
          <w:noProof/>
          <w:lang w:eastAsia="ru-RU"/>
        </w:rPr>
      </w:pPr>
    </w:p>
    <w:p w:rsidR="00363789" w:rsidRDefault="00363789" w:rsidP="00E53141">
      <w:pPr>
        <w:widowControl w:val="0"/>
        <w:tabs>
          <w:tab w:val="left" w:pos="4680"/>
        </w:tabs>
        <w:autoSpaceDE w:val="0"/>
        <w:autoSpaceDN w:val="0"/>
        <w:adjustRightInd w:val="0"/>
        <w:ind w:left="142" w:right="140" w:firstLine="284"/>
        <w:jc w:val="both"/>
        <w:rPr>
          <w:noProof/>
          <w:lang w:eastAsia="ru-RU"/>
        </w:rPr>
      </w:pPr>
    </w:p>
    <w:p w:rsidR="00363789" w:rsidRDefault="00363789" w:rsidP="00E53141">
      <w:pPr>
        <w:widowControl w:val="0"/>
        <w:tabs>
          <w:tab w:val="left" w:pos="4680"/>
        </w:tabs>
        <w:autoSpaceDE w:val="0"/>
        <w:autoSpaceDN w:val="0"/>
        <w:adjustRightInd w:val="0"/>
        <w:ind w:left="142" w:right="140" w:firstLine="284"/>
        <w:jc w:val="both"/>
        <w:rPr>
          <w:noProof/>
          <w:lang w:eastAsia="ru-RU"/>
        </w:rPr>
      </w:pPr>
    </w:p>
    <w:p w:rsidR="00363789" w:rsidRDefault="00363789" w:rsidP="00E53141">
      <w:pPr>
        <w:widowControl w:val="0"/>
        <w:tabs>
          <w:tab w:val="left" w:pos="4680"/>
        </w:tabs>
        <w:autoSpaceDE w:val="0"/>
        <w:autoSpaceDN w:val="0"/>
        <w:adjustRightInd w:val="0"/>
        <w:ind w:left="142" w:right="140" w:firstLine="284"/>
        <w:jc w:val="both"/>
        <w:rPr>
          <w:noProof/>
          <w:lang w:eastAsia="ru-RU"/>
        </w:rPr>
      </w:pPr>
    </w:p>
    <w:p w:rsidR="00363789" w:rsidRDefault="00363789" w:rsidP="00E53141">
      <w:pPr>
        <w:widowControl w:val="0"/>
        <w:tabs>
          <w:tab w:val="left" w:pos="4680"/>
        </w:tabs>
        <w:autoSpaceDE w:val="0"/>
        <w:autoSpaceDN w:val="0"/>
        <w:adjustRightInd w:val="0"/>
        <w:ind w:left="142" w:right="140" w:firstLine="284"/>
        <w:jc w:val="both"/>
        <w:rPr>
          <w:noProof/>
          <w:lang w:eastAsia="ru-RU"/>
        </w:rPr>
      </w:pPr>
    </w:p>
    <w:p w:rsidR="00363789" w:rsidRDefault="00363789" w:rsidP="00E53141">
      <w:pPr>
        <w:widowControl w:val="0"/>
        <w:tabs>
          <w:tab w:val="left" w:pos="4680"/>
        </w:tabs>
        <w:autoSpaceDE w:val="0"/>
        <w:autoSpaceDN w:val="0"/>
        <w:adjustRightInd w:val="0"/>
        <w:ind w:left="142" w:right="140" w:firstLine="284"/>
        <w:jc w:val="both"/>
        <w:rPr>
          <w:noProof/>
          <w:lang w:eastAsia="ru-RU"/>
        </w:rPr>
      </w:pPr>
    </w:p>
    <w:p w:rsidR="00363789" w:rsidRDefault="00363789" w:rsidP="00E53141">
      <w:pPr>
        <w:widowControl w:val="0"/>
        <w:tabs>
          <w:tab w:val="left" w:pos="4680"/>
        </w:tabs>
        <w:autoSpaceDE w:val="0"/>
        <w:autoSpaceDN w:val="0"/>
        <w:adjustRightInd w:val="0"/>
        <w:ind w:left="142" w:right="140" w:firstLine="284"/>
        <w:jc w:val="both"/>
        <w:rPr>
          <w:noProof/>
          <w:lang w:eastAsia="ru-RU"/>
        </w:rPr>
      </w:pPr>
    </w:p>
    <w:p w:rsidR="00363789" w:rsidRDefault="00363789" w:rsidP="00E53141">
      <w:pPr>
        <w:widowControl w:val="0"/>
        <w:tabs>
          <w:tab w:val="left" w:pos="4680"/>
        </w:tabs>
        <w:autoSpaceDE w:val="0"/>
        <w:autoSpaceDN w:val="0"/>
        <w:adjustRightInd w:val="0"/>
        <w:ind w:left="142" w:right="140" w:firstLine="284"/>
        <w:jc w:val="both"/>
        <w:rPr>
          <w:noProof/>
          <w:lang w:eastAsia="ru-RU"/>
        </w:rPr>
      </w:pPr>
    </w:p>
    <w:p w:rsidR="00363789" w:rsidRDefault="00363789" w:rsidP="00E53141">
      <w:pPr>
        <w:widowControl w:val="0"/>
        <w:tabs>
          <w:tab w:val="left" w:pos="4680"/>
        </w:tabs>
        <w:autoSpaceDE w:val="0"/>
        <w:autoSpaceDN w:val="0"/>
        <w:adjustRightInd w:val="0"/>
        <w:ind w:left="142" w:right="140" w:firstLine="284"/>
        <w:jc w:val="both"/>
        <w:rPr>
          <w:noProof/>
          <w:lang w:eastAsia="ru-RU"/>
        </w:rPr>
      </w:pPr>
    </w:p>
    <w:p w:rsidR="00363789" w:rsidRDefault="00363789" w:rsidP="00E53141">
      <w:pPr>
        <w:widowControl w:val="0"/>
        <w:tabs>
          <w:tab w:val="left" w:pos="4680"/>
        </w:tabs>
        <w:autoSpaceDE w:val="0"/>
        <w:autoSpaceDN w:val="0"/>
        <w:adjustRightInd w:val="0"/>
        <w:ind w:left="142" w:right="140" w:firstLine="284"/>
        <w:jc w:val="both"/>
        <w:rPr>
          <w:noProof/>
          <w:lang w:eastAsia="ru-RU"/>
        </w:rPr>
      </w:pPr>
    </w:p>
    <w:p w:rsidR="00363789" w:rsidRDefault="00363789" w:rsidP="00E53141">
      <w:pPr>
        <w:widowControl w:val="0"/>
        <w:tabs>
          <w:tab w:val="left" w:pos="4680"/>
        </w:tabs>
        <w:autoSpaceDE w:val="0"/>
        <w:autoSpaceDN w:val="0"/>
        <w:adjustRightInd w:val="0"/>
        <w:ind w:left="142" w:right="140" w:firstLine="284"/>
        <w:jc w:val="both"/>
        <w:rPr>
          <w:noProof/>
          <w:lang w:eastAsia="ru-RU"/>
        </w:rPr>
      </w:pPr>
    </w:p>
    <w:p w:rsidR="00363789" w:rsidRDefault="00363789" w:rsidP="00E53141">
      <w:pPr>
        <w:widowControl w:val="0"/>
        <w:tabs>
          <w:tab w:val="left" w:pos="4680"/>
        </w:tabs>
        <w:autoSpaceDE w:val="0"/>
        <w:autoSpaceDN w:val="0"/>
        <w:adjustRightInd w:val="0"/>
        <w:ind w:left="142" w:right="140" w:firstLine="284"/>
        <w:jc w:val="both"/>
        <w:rPr>
          <w:noProof/>
          <w:lang w:eastAsia="ru-RU"/>
        </w:rPr>
      </w:pPr>
    </w:p>
    <w:p w:rsidR="00363789" w:rsidRDefault="00363789" w:rsidP="00E53141">
      <w:pPr>
        <w:widowControl w:val="0"/>
        <w:tabs>
          <w:tab w:val="left" w:pos="4680"/>
        </w:tabs>
        <w:autoSpaceDE w:val="0"/>
        <w:autoSpaceDN w:val="0"/>
        <w:adjustRightInd w:val="0"/>
        <w:ind w:left="142" w:right="140" w:firstLine="284"/>
        <w:jc w:val="both"/>
        <w:rPr>
          <w:noProof/>
          <w:lang w:eastAsia="ru-RU"/>
        </w:rPr>
      </w:pPr>
    </w:p>
    <w:p w:rsidR="00363789" w:rsidRDefault="00363789" w:rsidP="00E53141">
      <w:pPr>
        <w:widowControl w:val="0"/>
        <w:tabs>
          <w:tab w:val="left" w:pos="4680"/>
        </w:tabs>
        <w:autoSpaceDE w:val="0"/>
        <w:autoSpaceDN w:val="0"/>
        <w:adjustRightInd w:val="0"/>
        <w:ind w:left="142" w:right="140" w:firstLine="284"/>
        <w:jc w:val="both"/>
        <w:rPr>
          <w:noProof/>
          <w:lang w:eastAsia="ru-RU"/>
        </w:rPr>
      </w:pPr>
    </w:p>
    <w:p w:rsidR="00363789" w:rsidRDefault="00363789" w:rsidP="00E53141">
      <w:pPr>
        <w:widowControl w:val="0"/>
        <w:tabs>
          <w:tab w:val="left" w:pos="4680"/>
        </w:tabs>
        <w:autoSpaceDE w:val="0"/>
        <w:autoSpaceDN w:val="0"/>
        <w:adjustRightInd w:val="0"/>
        <w:ind w:left="142" w:right="140" w:firstLine="284"/>
        <w:jc w:val="both"/>
        <w:rPr>
          <w:noProof/>
          <w:lang w:eastAsia="ru-RU"/>
        </w:rPr>
      </w:pPr>
    </w:p>
    <w:p w:rsidR="00363789" w:rsidRDefault="00363789" w:rsidP="00E53141">
      <w:pPr>
        <w:widowControl w:val="0"/>
        <w:tabs>
          <w:tab w:val="left" w:pos="4680"/>
        </w:tabs>
        <w:autoSpaceDE w:val="0"/>
        <w:autoSpaceDN w:val="0"/>
        <w:adjustRightInd w:val="0"/>
        <w:ind w:left="142" w:right="140" w:firstLine="284"/>
        <w:jc w:val="both"/>
        <w:rPr>
          <w:noProof/>
          <w:lang w:eastAsia="ru-RU"/>
        </w:rPr>
      </w:pPr>
    </w:p>
    <w:p w:rsidR="00363789" w:rsidRDefault="00363789" w:rsidP="00E53141">
      <w:pPr>
        <w:widowControl w:val="0"/>
        <w:tabs>
          <w:tab w:val="left" w:pos="4680"/>
        </w:tabs>
        <w:autoSpaceDE w:val="0"/>
        <w:autoSpaceDN w:val="0"/>
        <w:adjustRightInd w:val="0"/>
        <w:ind w:left="142" w:right="140" w:firstLine="284"/>
        <w:jc w:val="both"/>
        <w:rPr>
          <w:noProof/>
          <w:lang w:eastAsia="ru-RU"/>
        </w:rPr>
      </w:pPr>
    </w:p>
    <w:p w:rsidR="00363789" w:rsidRDefault="00363789" w:rsidP="00E53141">
      <w:pPr>
        <w:widowControl w:val="0"/>
        <w:tabs>
          <w:tab w:val="left" w:pos="4680"/>
        </w:tabs>
        <w:autoSpaceDE w:val="0"/>
        <w:autoSpaceDN w:val="0"/>
        <w:adjustRightInd w:val="0"/>
        <w:ind w:left="142" w:right="140" w:firstLine="284"/>
        <w:jc w:val="both"/>
        <w:rPr>
          <w:noProof/>
          <w:lang w:eastAsia="ru-RU"/>
        </w:rPr>
      </w:pPr>
    </w:p>
    <w:p w:rsidR="00363789" w:rsidRDefault="00363789" w:rsidP="00E53141">
      <w:pPr>
        <w:widowControl w:val="0"/>
        <w:tabs>
          <w:tab w:val="left" w:pos="4680"/>
        </w:tabs>
        <w:autoSpaceDE w:val="0"/>
        <w:autoSpaceDN w:val="0"/>
        <w:adjustRightInd w:val="0"/>
        <w:ind w:left="142" w:right="140" w:firstLine="284"/>
        <w:jc w:val="both"/>
        <w:rPr>
          <w:noProof/>
          <w:lang w:eastAsia="ru-RU"/>
        </w:rPr>
      </w:pPr>
    </w:p>
    <w:p w:rsidR="00363789" w:rsidRDefault="00363789" w:rsidP="00E53141">
      <w:pPr>
        <w:widowControl w:val="0"/>
        <w:tabs>
          <w:tab w:val="left" w:pos="4680"/>
        </w:tabs>
        <w:autoSpaceDE w:val="0"/>
        <w:autoSpaceDN w:val="0"/>
        <w:adjustRightInd w:val="0"/>
        <w:ind w:left="142" w:right="140" w:firstLine="284"/>
        <w:jc w:val="both"/>
        <w:rPr>
          <w:noProof/>
          <w:lang w:eastAsia="ru-RU"/>
        </w:rPr>
      </w:pPr>
    </w:p>
    <w:p w:rsidR="00363789" w:rsidRDefault="00363789" w:rsidP="00E53141">
      <w:pPr>
        <w:widowControl w:val="0"/>
        <w:tabs>
          <w:tab w:val="left" w:pos="4680"/>
        </w:tabs>
        <w:autoSpaceDE w:val="0"/>
        <w:autoSpaceDN w:val="0"/>
        <w:adjustRightInd w:val="0"/>
        <w:ind w:left="142" w:right="140" w:firstLine="284"/>
        <w:jc w:val="both"/>
        <w:rPr>
          <w:noProof/>
          <w:lang w:eastAsia="ru-RU"/>
        </w:rPr>
      </w:pPr>
    </w:p>
    <w:p w:rsidR="00363789" w:rsidRDefault="00363789" w:rsidP="00363789">
      <w:pPr>
        <w:ind w:firstLine="284"/>
        <w:jc w:val="center"/>
      </w:pPr>
    </w:p>
    <w:p w:rsidR="00363789" w:rsidRDefault="00363789" w:rsidP="00363789">
      <w:pPr>
        <w:ind w:firstLine="284"/>
        <w:jc w:val="center"/>
      </w:pPr>
      <w:r>
        <w:rPr>
          <w:noProof/>
          <w:sz w:val="18"/>
          <w:szCs w:val="18"/>
          <w:lang w:eastAsia="ru-RU"/>
        </w:rPr>
        <w:lastRenderedPageBreak/>
        <w:drawing>
          <wp:inline distT="0" distB="0" distL="0" distR="0">
            <wp:extent cx="2847975" cy="1485900"/>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2847975" cy="1485900"/>
                    </a:xfrm>
                    <a:prstGeom prst="rect">
                      <a:avLst/>
                    </a:prstGeom>
                    <a:noFill/>
                    <a:ln w="9525">
                      <a:noFill/>
                      <a:miter lim="800000"/>
                      <a:headEnd/>
                      <a:tailEnd/>
                    </a:ln>
                  </pic:spPr>
                </pic:pic>
              </a:graphicData>
            </a:graphic>
          </wp:inline>
        </w:drawing>
      </w:r>
    </w:p>
    <w:p w:rsidR="00363789" w:rsidRDefault="00363789" w:rsidP="00363789">
      <w:pPr>
        <w:ind w:firstLine="284"/>
        <w:jc w:val="center"/>
      </w:pPr>
    </w:p>
    <w:p w:rsidR="00363789" w:rsidRDefault="00363789" w:rsidP="00363789">
      <w:pPr>
        <w:ind w:firstLine="284"/>
        <w:jc w:val="center"/>
      </w:pPr>
    </w:p>
    <w:p w:rsidR="00363789" w:rsidRDefault="00363789" w:rsidP="00363789">
      <w:pPr>
        <w:ind w:firstLine="284"/>
        <w:jc w:val="center"/>
        <w:rPr>
          <w:sz w:val="18"/>
          <w:szCs w:val="18"/>
        </w:rPr>
      </w:pPr>
      <w:r>
        <w:t>Г</w:t>
      </w:r>
      <w:r w:rsidRPr="00C75360">
        <w:t xml:space="preserve">ОСУДАРСТВЕННЫЙ  ИНФОРМАЦИОННЫЙ  РЕСУРС  </w:t>
      </w:r>
      <w:hyperlink r:id="rId8" w:history="1">
        <w:r w:rsidRPr="00FC5988">
          <w:rPr>
            <w:rStyle w:val="a3"/>
            <w:sz w:val="18"/>
            <w:szCs w:val="18"/>
          </w:rPr>
          <w:t>http://zpp.rospotrebnadzor.ru/</w:t>
        </w:r>
      </w:hyperlink>
    </w:p>
    <w:p w:rsidR="00363789" w:rsidRPr="001A5B2F" w:rsidRDefault="00363789" w:rsidP="00363789">
      <w:pPr>
        <w:ind w:firstLine="284"/>
        <w:jc w:val="center"/>
        <w:rPr>
          <w:b/>
          <w:sz w:val="20"/>
          <w:szCs w:val="20"/>
        </w:rPr>
      </w:pPr>
      <w:r w:rsidRPr="001A5B2F">
        <w:rPr>
          <w:b/>
          <w:sz w:val="20"/>
          <w:szCs w:val="20"/>
        </w:rPr>
        <w:t>На данном портале размещено:</w:t>
      </w:r>
    </w:p>
    <w:p w:rsidR="00363789" w:rsidRPr="001A5B2F" w:rsidRDefault="00363789" w:rsidP="00363789">
      <w:pPr>
        <w:numPr>
          <w:ilvl w:val="0"/>
          <w:numId w:val="6"/>
        </w:numPr>
        <w:ind w:left="0" w:firstLine="0"/>
        <w:jc w:val="both"/>
        <w:rPr>
          <w:sz w:val="20"/>
          <w:szCs w:val="20"/>
        </w:rPr>
      </w:pPr>
      <w:r w:rsidRPr="001A5B2F">
        <w:rPr>
          <w:sz w:val="20"/>
          <w:szCs w:val="20"/>
        </w:rPr>
        <w:t>нормативная правовая база в сфере защите прав потребителей;</w:t>
      </w:r>
    </w:p>
    <w:p w:rsidR="00363789" w:rsidRPr="001A5B2F" w:rsidRDefault="00363789" w:rsidP="00363789">
      <w:pPr>
        <w:numPr>
          <w:ilvl w:val="0"/>
          <w:numId w:val="6"/>
        </w:numPr>
        <w:ind w:left="0" w:firstLine="0"/>
        <w:jc w:val="both"/>
        <w:rPr>
          <w:sz w:val="20"/>
          <w:szCs w:val="20"/>
        </w:rPr>
      </w:pPr>
      <w:r w:rsidRPr="001A5B2F">
        <w:rPr>
          <w:sz w:val="20"/>
          <w:szCs w:val="20"/>
        </w:rPr>
        <w:t xml:space="preserve">сведения о случаях нарушений  требований технических регламентов с указанием конкретных фактов несоответствия продукции обязательным требованиям; </w:t>
      </w:r>
    </w:p>
    <w:p w:rsidR="00363789" w:rsidRPr="001A5B2F" w:rsidRDefault="00363789" w:rsidP="00363789">
      <w:pPr>
        <w:numPr>
          <w:ilvl w:val="0"/>
          <w:numId w:val="6"/>
        </w:numPr>
        <w:ind w:left="0" w:firstLine="0"/>
        <w:jc w:val="both"/>
        <w:rPr>
          <w:sz w:val="20"/>
          <w:szCs w:val="20"/>
        </w:rPr>
      </w:pPr>
      <w:r w:rsidRPr="001A5B2F">
        <w:rPr>
          <w:sz w:val="20"/>
          <w:szCs w:val="20"/>
        </w:rPr>
        <w:t>результаты проверок,</w:t>
      </w:r>
    </w:p>
    <w:p w:rsidR="00363789" w:rsidRPr="001A5B2F" w:rsidRDefault="00363789" w:rsidP="00363789">
      <w:pPr>
        <w:numPr>
          <w:ilvl w:val="0"/>
          <w:numId w:val="6"/>
        </w:numPr>
        <w:ind w:left="0" w:firstLine="0"/>
        <w:jc w:val="both"/>
        <w:rPr>
          <w:sz w:val="20"/>
          <w:szCs w:val="20"/>
        </w:rPr>
      </w:pPr>
      <w:r w:rsidRPr="001A5B2F">
        <w:rPr>
          <w:sz w:val="20"/>
          <w:szCs w:val="20"/>
        </w:rPr>
        <w:t>решения судов по делам в сфере защиты прав потребителей;</w:t>
      </w:r>
    </w:p>
    <w:p w:rsidR="00363789" w:rsidRPr="001A5B2F" w:rsidRDefault="00363789" w:rsidP="00363789">
      <w:pPr>
        <w:numPr>
          <w:ilvl w:val="0"/>
          <w:numId w:val="6"/>
        </w:numPr>
        <w:ind w:left="0" w:firstLine="0"/>
        <w:jc w:val="both"/>
        <w:rPr>
          <w:sz w:val="20"/>
          <w:szCs w:val="20"/>
        </w:rPr>
      </w:pPr>
      <w:r w:rsidRPr="001A5B2F">
        <w:rPr>
          <w:sz w:val="20"/>
          <w:szCs w:val="20"/>
        </w:rPr>
        <w:t>новости в сфере защиты прав потребителей;</w:t>
      </w:r>
    </w:p>
    <w:p w:rsidR="00363789" w:rsidRPr="001A5B2F" w:rsidRDefault="00363789" w:rsidP="00363789">
      <w:pPr>
        <w:numPr>
          <w:ilvl w:val="0"/>
          <w:numId w:val="6"/>
        </w:numPr>
        <w:ind w:left="0" w:firstLine="0"/>
        <w:jc w:val="both"/>
        <w:rPr>
          <w:sz w:val="20"/>
          <w:szCs w:val="20"/>
        </w:rPr>
      </w:pPr>
      <w:r w:rsidRPr="001A5B2F">
        <w:rPr>
          <w:sz w:val="20"/>
          <w:szCs w:val="20"/>
        </w:rPr>
        <w:t>тематические памятки по защите прав потребителей и обучающие видеоролики;</w:t>
      </w:r>
    </w:p>
    <w:p w:rsidR="00363789" w:rsidRPr="001A5B2F" w:rsidRDefault="00363789" w:rsidP="00363789">
      <w:pPr>
        <w:numPr>
          <w:ilvl w:val="0"/>
          <w:numId w:val="6"/>
        </w:numPr>
        <w:ind w:left="0" w:firstLine="0"/>
        <w:jc w:val="both"/>
        <w:rPr>
          <w:sz w:val="20"/>
          <w:szCs w:val="20"/>
        </w:rPr>
      </w:pPr>
      <w:r w:rsidRPr="001A5B2F">
        <w:rPr>
          <w:sz w:val="20"/>
          <w:szCs w:val="20"/>
        </w:rPr>
        <w:t xml:space="preserve">образцы претензий и исковых заявлений; </w:t>
      </w:r>
    </w:p>
    <w:p w:rsidR="00363789" w:rsidRPr="001A5B2F" w:rsidRDefault="00363789" w:rsidP="00363789">
      <w:pPr>
        <w:numPr>
          <w:ilvl w:val="0"/>
          <w:numId w:val="6"/>
        </w:numPr>
        <w:ind w:left="0" w:firstLine="0"/>
        <w:jc w:val="both"/>
        <w:rPr>
          <w:sz w:val="20"/>
          <w:szCs w:val="20"/>
        </w:rPr>
      </w:pPr>
      <w:r w:rsidRPr="001A5B2F">
        <w:rPr>
          <w:sz w:val="20"/>
          <w:szCs w:val="20"/>
        </w:rPr>
        <w:t>ВИРТУАЛЬНАЯ ПРИЕМНАЯ, где можно задать интересующий вопрос;</w:t>
      </w:r>
    </w:p>
    <w:p w:rsidR="00363789" w:rsidRPr="001A5B2F" w:rsidRDefault="00363789" w:rsidP="00363789">
      <w:pPr>
        <w:numPr>
          <w:ilvl w:val="0"/>
          <w:numId w:val="6"/>
        </w:numPr>
        <w:ind w:left="0" w:firstLine="0"/>
        <w:jc w:val="both"/>
        <w:rPr>
          <w:sz w:val="20"/>
          <w:szCs w:val="20"/>
        </w:rPr>
      </w:pPr>
      <w:r w:rsidRPr="001A5B2F">
        <w:rPr>
          <w:sz w:val="20"/>
          <w:szCs w:val="20"/>
        </w:rPr>
        <w:t>ВЕРСИЯ ДЛЯ СЛАБОВИДЯЩИХ.</w:t>
      </w:r>
    </w:p>
    <w:p w:rsidR="00363789" w:rsidRPr="001A5B2F" w:rsidRDefault="00363789" w:rsidP="00363789">
      <w:pPr>
        <w:jc w:val="both"/>
        <w:rPr>
          <w:sz w:val="20"/>
          <w:szCs w:val="20"/>
        </w:rPr>
      </w:pPr>
    </w:p>
    <w:p w:rsidR="00363789" w:rsidRDefault="00363789" w:rsidP="00363789">
      <w:pPr>
        <w:jc w:val="both"/>
        <w:rPr>
          <w:b/>
          <w:sz w:val="20"/>
          <w:szCs w:val="20"/>
        </w:rPr>
      </w:pPr>
      <w:r w:rsidRPr="001A5B2F">
        <w:rPr>
          <w:b/>
          <w:sz w:val="20"/>
          <w:szCs w:val="20"/>
        </w:rPr>
        <w:t>Телефон Консультационного центра по защите прав потребителей: 8 (4112) 446158</w:t>
      </w:r>
      <w:proofErr w:type="gramStart"/>
      <w:r w:rsidRPr="005867CF">
        <w:rPr>
          <w:b/>
          <w:sz w:val="20"/>
          <w:szCs w:val="20"/>
        </w:rPr>
        <w:t>(</w:t>
      </w:r>
      <w:r w:rsidRPr="005867CF">
        <w:rPr>
          <w:b/>
          <w:color w:val="2B2A2A"/>
          <w:sz w:val="20"/>
          <w:szCs w:val="20"/>
          <w:shd w:val="clear" w:color="auto" w:fill="F9F9F9"/>
        </w:rPr>
        <w:t> </w:t>
      </w:r>
      <w:proofErr w:type="gramEnd"/>
      <w:r w:rsidRPr="005867CF">
        <w:rPr>
          <w:b/>
          <w:color w:val="2B2A2A"/>
          <w:sz w:val="20"/>
          <w:szCs w:val="20"/>
          <w:shd w:val="clear" w:color="auto" w:fill="F9F9F9"/>
        </w:rPr>
        <w:t>с 09:00 ч. до 17:15 часов, кроме субботы и воскресенья, с перерывом с 13:00 ч. до 14:00 ч.</w:t>
      </w:r>
      <w:r w:rsidRPr="005867CF">
        <w:rPr>
          <w:b/>
          <w:sz w:val="20"/>
          <w:szCs w:val="20"/>
        </w:rPr>
        <w:t>)</w:t>
      </w:r>
    </w:p>
    <w:p w:rsidR="00363789" w:rsidRDefault="00363789" w:rsidP="00363789">
      <w:pPr>
        <w:jc w:val="both"/>
        <w:rPr>
          <w:b/>
          <w:sz w:val="20"/>
          <w:szCs w:val="20"/>
        </w:rPr>
      </w:pPr>
      <w:r>
        <w:rPr>
          <w:b/>
        </w:rPr>
        <w:t xml:space="preserve">Единый консультационный </w:t>
      </w:r>
      <w:r w:rsidRPr="001A5B2F">
        <w:rPr>
          <w:b/>
          <w:sz w:val="20"/>
          <w:szCs w:val="20"/>
        </w:rPr>
        <w:t>центр</w:t>
      </w:r>
      <w:r>
        <w:rPr>
          <w:b/>
          <w:sz w:val="20"/>
          <w:szCs w:val="20"/>
        </w:rPr>
        <w:t>:</w:t>
      </w:r>
    </w:p>
    <w:p w:rsidR="00363789" w:rsidRPr="001A5B2F" w:rsidRDefault="00363789" w:rsidP="00363789">
      <w:pPr>
        <w:jc w:val="both"/>
        <w:rPr>
          <w:b/>
          <w:sz w:val="20"/>
          <w:szCs w:val="20"/>
        </w:rPr>
      </w:pPr>
      <w:r w:rsidRPr="005867CF">
        <w:rPr>
          <w:b/>
          <w:color w:val="333333"/>
          <w:sz w:val="24"/>
          <w:szCs w:val="24"/>
          <w:shd w:val="clear" w:color="auto" w:fill="FFFFFF"/>
        </w:rPr>
        <w:t> 8 800 555 49 43</w:t>
      </w:r>
      <w:r w:rsidRPr="001A5B2F">
        <w:rPr>
          <w:b/>
          <w:color w:val="333333"/>
          <w:sz w:val="20"/>
          <w:szCs w:val="20"/>
          <w:shd w:val="clear" w:color="auto" w:fill="FFFFFF"/>
        </w:rPr>
        <w:t> </w:t>
      </w:r>
      <w:r>
        <w:rPr>
          <w:b/>
          <w:sz w:val="20"/>
          <w:szCs w:val="20"/>
        </w:rPr>
        <w:t>(круглосуточно и без выходных дней)</w:t>
      </w:r>
    </w:p>
    <w:p w:rsidR="00363789" w:rsidRDefault="00363789" w:rsidP="00E53141">
      <w:pPr>
        <w:widowControl w:val="0"/>
        <w:tabs>
          <w:tab w:val="left" w:pos="4680"/>
        </w:tabs>
        <w:autoSpaceDE w:val="0"/>
        <w:autoSpaceDN w:val="0"/>
        <w:adjustRightInd w:val="0"/>
        <w:ind w:left="142" w:right="140" w:firstLine="284"/>
        <w:jc w:val="both"/>
        <w:rPr>
          <w:noProof/>
          <w:lang w:eastAsia="ru-RU"/>
        </w:rPr>
      </w:pPr>
    </w:p>
    <w:p w:rsidR="00363789" w:rsidRDefault="00363789" w:rsidP="00E53141">
      <w:pPr>
        <w:widowControl w:val="0"/>
        <w:tabs>
          <w:tab w:val="left" w:pos="4680"/>
        </w:tabs>
        <w:autoSpaceDE w:val="0"/>
        <w:autoSpaceDN w:val="0"/>
        <w:adjustRightInd w:val="0"/>
        <w:ind w:left="142" w:right="140" w:firstLine="284"/>
        <w:jc w:val="both"/>
        <w:rPr>
          <w:noProof/>
          <w:lang w:eastAsia="ru-RU"/>
        </w:rPr>
      </w:pPr>
    </w:p>
    <w:p w:rsidR="00363789" w:rsidRDefault="00363789" w:rsidP="00E53141">
      <w:pPr>
        <w:widowControl w:val="0"/>
        <w:tabs>
          <w:tab w:val="left" w:pos="4680"/>
        </w:tabs>
        <w:autoSpaceDE w:val="0"/>
        <w:autoSpaceDN w:val="0"/>
        <w:adjustRightInd w:val="0"/>
        <w:ind w:left="142" w:right="140" w:firstLine="284"/>
        <w:jc w:val="both"/>
        <w:rPr>
          <w:noProof/>
          <w:lang w:eastAsia="ru-RU"/>
        </w:rPr>
      </w:pPr>
    </w:p>
    <w:p w:rsidR="00626A86" w:rsidRDefault="00D751F5" w:rsidP="000A4783">
      <w:pPr>
        <w:jc w:val="center"/>
        <w:rPr>
          <w:b/>
          <w:sz w:val="20"/>
          <w:szCs w:val="20"/>
        </w:rPr>
      </w:pPr>
      <w:r>
        <w:rPr>
          <w:b/>
          <w:noProof/>
          <w:sz w:val="20"/>
          <w:szCs w:val="20"/>
          <w:lang w:eastAsia="ru-RU"/>
        </w:rPr>
        <w:lastRenderedPageBreak/>
        <w:drawing>
          <wp:inline distT="0" distB="0" distL="0" distR="0">
            <wp:extent cx="638175" cy="59055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638175" cy="590550"/>
                    </a:xfrm>
                    <a:prstGeom prst="rect">
                      <a:avLst/>
                    </a:prstGeom>
                    <a:noFill/>
                    <a:ln w="9525">
                      <a:noFill/>
                      <a:miter lim="800000"/>
                      <a:headEnd/>
                      <a:tailEnd/>
                    </a:ln>
                  </pic:spPr>
                </pic:pic>
              </a:graphicData>
            </a:graphic>
          </wp:inline>
        </w:drawing>
      </w:r>
    </w:p>
    <w:p w:rsidR="00B32EE3" w:rsidRDefault="00B32EE3" w:rsidP="00626A86">
      <w:pPr>
        <w:jc w:val="center"/>
        <w:rPr>
          <w:b/>
          <w:sz w:val="20"/>
          <w:szCs w:val="20"/>
        </w:rPr>
      </w:pPr>
    </w:p>
    <w:p w:rsidR="00114ED9" w:rsidRDefault="00114ED9" w:rsidP="00626A86">
      <w:pPr>
        <w:jc w:val="center"/>
        <w:rPr>
          <w:b/>
        </w:rPr>
      </w:pPr>
    </w:p>
    <w:p w:rsidR="00626A86" w:rsidRDefault="002A41AF" w:rsidP="00626A86">
      <w:pPr>
        <w:jc w:val="center"/>
        <w:rPr>
          <w:b/>
        </w:rPr>
      </w:pPr>
      <w:r>
        <w:rPr>
          <w:b/>
        </w:rPr>
        <w:t>Отдел защиты прав потребителей</w:t>
      </w:r>
    </w:p>
    <w:p w:rsidR="00626A86" w:rsidRDefault="00626A86" w:rsidP="00626A86">
      <w:pPr>
        <w:jc w:val="center"/>
        <w:rPr>
          <w:b/>
        </w:rPr>
      </w:pPr>
      <w:r>
        <w:rPr>
          <w:b/>
        </w:rPr>
        <w:t>ФБУЗ «Центр гигиены и эпидемиологии в РС (Я)»</w:t>
      </w:r>
    </w:p>
    <w:p w:rsidR="00626A86" w:rsidRDefault="00626A86" w:rsidP="00626A86">
      <w:pPr>
        <w:ind w:left="180"/>
      </w:pPr>
    </w:p>
    <w:p w:rsidR="002823B0" w:rsidRDefault="002823B0" w:rsidP="000A4783"/>
    <w:p w:rsidR="00D751F5" w:rsidRDefault="00D751F5" w:rsidP="00D751F5">
      <w:pPr>
        <w:rPr>
          <w:noProof/>
          <w:lang w:eastAsia="ru-RU"/>
        </w:rPr>
      </w:pPr>
    </w:p>
    <w:p w:rsidR="00D751F5" w:rsidRDefault="00D751F5" w:rsidP="00626A86">
      <w:pPr>
        <w:ind w:left="180"/>
        <w:rPr>
          <w:noProof/>
          <w:lang w:eastAsia="ru-RU"/>
        </w:rPr>
      </w:pPr>
    </w:p>
    <w:p w:rsidR="008454E3" w:rsidRDefault="001F331A" w:rsidP="000A4783">
      <w:pPr>
        <w:rPr>
          <w:noProof/>
          <w:lang w:eastAsia="ru-RU"/>
        </w:rPr>
      </w:pPr>
      <w:r>
        <w:rPr>
          <w:noProof/>
          <w:lang w:eastAsia="ru-RU"/>
        </w:rPr>
        <w:drawing>
          <wp:inline distT="0" distB="0" distL="0" distR="0">
            <wp:extent cx="2857500" cy="1905000"/>
            <wp:effectExtent l="19050" t="0" r="0" b="0"/>
            <wp:docPr id="3" name="Рисунок 1" descr="https://avatars.mds.yandex.net/i?id=cffd8a427853c2285e33c96bd824d5bbf6ea1683-9729437-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cffd8a427853c2285e33c96bd824d5bbf6ea1683-9729437-images-thumbs&amp;n=13"/>
                    <pic:cNvPicPr>
                      <a:picLocks noChangeAspect="1" noChangeArrowheads="1"/>
                    </pic:cNvPicPr>
                  </pic:nvPicPr>
                  <pic:blipFill>
                    <a:blip r:embed="rId10"/>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7262CF" w:rsidRPr="008454E3" w:rsidRDefault="007262CF" w:rsidP="00D751F5">
      <w:pPr>
        <w:rPr>
          <w:b/>
          <w:color w:val="002060"/>
          <w:sz w:val="20"/>
          <w:szCs w:val="20"/>
        </w:rPr>
      </w:pPr>
    </w:p>
    <w:p w:rsidR="00524EA9" w:rsidRDefault="00524EA9" w:rsidP="003B4076">
      <w:pPr>
        <w:pStyle w:val="ConsPlusNormal"/>
        <w:widowControl/>
        <w:tabs>
          <w:tab w:val="left" w:pos="4680"/>
        </w:tabs>
        <w:ind w:firstLine="425"/>
        <w:jc w:val="center"/>
        <w:rPr>
          <w:rFonts w:ascii="Times New Roman" w:hAnsi="Times New Roman" w:cs="Times New Roman"/>
          <w:b/>
          <w:color w:val="4F81BD" w:themeColor="accent1"/>
          <w:sz w:val="28"/>
          <w:szCs w:val="28"/>
        </w:rPr>
      </w:pPr>
    </w:p>
    <w:p w:rsidR="00524EA9" w:rsidRDefault="00524EA9" w:rsidP="003B4076">
      <w:pPr>
        <w:pStyle w:val="ConsPlusNormal"/>
        <w:widowControl/>
        <w:tabs>
          <w:tab w:val="left" w:pos="4680"/>
        </w:tabs>
        <w:ind w:firstLine="425"/>
        <w:jc w:val="center"/>
        <w:rPr>
          <w:rFonts w:ascii="Times New Roman" w:hAnsi="Times New Roman" w:cs="Times New Roman"/>
          <w:b/>
          <w:color w:val="4F81BD" w:themeColor="accent1"/>
          <w:sz w:val="28"/>
          <w:szCs w:val="28"/>
        </w:rPr>
      </w:pPr>
    </w:p>
    <w:p w:rsidR="00524EA9" w:rsidRDefault="00524EA9" w:rsidP="003B4076">
      <w:pPr>
        <w:pStyle w:val="ConsPlusNormal"/>
        <w:widowControl/>
        <w:tabs>
          <w:tab w:val="left" w:pos="4680"/>
        </w:tabs>
        <w:ind w:firstLine="425"/>
        <w:jc w:val="center"/>
        <w:rPr>
          <w:rFonts w:ascii="Times New Roman" w:hAnsi="Times New Roman" w:cs="Times New Roman"/>
          <w:b/>
          <w:color w:val="4F81BD" w:themeColor="accent1"/>
          <w:sz w:val="28"/>
          <w:szCs w:val="28"/>
        </w:rPr>
      </w:pPr>
    </w:p>
    <w:p w:rsidR="00524EA9" w:rsidRDefault="00524EA9" w:rsidP="003B4076">
      <w:pPr>
        <w:pStyle w:val="ConsPlusNormal"/>
        <w:widowControl/>
        <w:tabs>
          <w:tab w:val="left" w:pos="4680"/>
        </w:tabs>
        <w:ind w:firstLine="425"/>
        <w:jc w:val="center"/>
        <w:rPr>
          <w:rFonts w:ascii="Times New Roman" w:hAnsi="Times New Roman" w:cs="Times New Roman"/>
          <w:b/>
          <w:color w:val="4F81BD" w:themeColor="accent1"/>
          <w:sz w:val="28"/>
          <w:szCs w:val="28"/>
        </w:rPr>
      </w:pPr>
    </w:p>
    <w:p w:rsidR="008454E3" w:rsidRPr="00363789" w:rsidRDefault="00363789" w:rsidP="003B4076">
      <w:pPr>
        <w:pStyle w:val="ConsPlusNormal"/>
        <w:widowControl/>
        <w:tabs>
          <w:tab w:val="left" w:pos="4680"/>
        </w:tabs>
        <w:ind w:firstLine="425"/>
        <w:jc w:val="center"/>
        <w:rPr>
          <w:rFonts w:ascii="Times New Roman" w:hAnsi="Times New Roman" w:cs="Times New Roman"/>
          <w:b/>
          <w:color w:val="4F81BD" w:themeColor="accent1"/>
          <w:sz w:val="28"/>
          <w:szCs w:val="28"/>
        </w:rPr>
      </w:pPr>
      <w:r w:rsidRPr="00363789">
        <w:rPr>
          <w:rFonts w:ascii="Times New Roman" w:hAnsi="Times New Roman" w:cs="Times New Roman"/>
          <w:b/>
          <w:color w:val="4F81BD" w:themeColor="accent1"/>
          <w:sz w:val="28"/>
          <w:szCs w:val="28"/>
        </w:rPr>
        <w:t xml:space="preserve">Памятка </w:t>
      </w:r>
      <w:r w:rsidR="001F331A">
        <w:rPr>
          <w:rFonts w:ascii="Times New Roman" w:hAnsi="Times New Roman" w:cs="Times New Roman"/>
          <w:b/>
          <w:color w:val="4F81BD" w:themeColor="accent1"/>
          <w:sz w:val="28"/>
          <w:szCs w:val="28"/>
        </w:rPr>
        <w:t>потребителям по выбору качественной кожаной обуви</w:t>
      </w:r>
    </w:p>
    <w:p w:rsidR="001806E0" w:rsidRPr="003B4076" w:rsidRDefault="001806E0" w:rsidP="003B4076">
      <w:pPr>
        <w:jc w:val="center"/>
        <w:rPr>
          <w:b/>
          <w:color w:val="00B050"/>
          <w:sz w:val="20"/>
          <w:szCs w:val="20"/>
        </w:rPr>
      </w:pPr>
    </w:p>
    <w:p w:rsidR="001806E0" w:rsidRDefault="001806E0" w:rsidP="003B4076">
      <w:pPr>
        <w:jc w:val="center"/>
        <w:rPr>
          <w:b/>
          <w:sz w:val="20"/>
          <w:szCs w:val="20"/>
        </w:rPr>
      </w:pPr>
    </w:p>
    <w:p w:rsidR="001806E0" w:rsidRDefault="001806E0" w:rsidP="00D751F5">
      <w:pPr>
        <w:rPr>
          <w:b/>
          <w:sz w:val="20"/>
          <w:szCs w:val="20"/>
        </w:rPr>
      </w:pPr>
    </w:p>
    <w:p w:rsidR="007262CF" w:rsidRPr="000E2C9D" w:rsidRDefault="007262CF" w:rsidP="00626A86">
      <w:pPr>
        <w:ind w:left="180"/>
        <w:rPr>
          <w:b/>
          <w:sz w:val="24"/>
          <w:szCs w:val="24"/>
        </w:rPr>
      </w:pPr>
    </w:p>
    <w:p w:rsidR="001F331A" w:rsidRDefault="001F331A" w:rsidP="00D751F5">
      <w:pPr>
        <w:ind w:left="180"/>
        <w:jc w:val="center"/>
        <w:rPr>
          <w:b/>
        </w:rPr>
      </w:pPr>
    </w:p>
    <w:p w:rsidR="001F331A" w:rsidRDefault="001F331A" w:rsidP="00D751F5">
      <w:pPr>
        <w:ind w:left="180"/>
        <w:jc w:val="center"/>
        <w:rPr>
          <w:b/>
        </w:rPr>
      </w:pPr>
    </w:p>
    <w:p w:rsidR="008C0C31" w:rsidRDefault="00626A86" w:rsidP="00D751F5">
      <w:pPr>
        <w:ind w:left="180"/>
        <w:jc w:val="center"/>
        <w:rPr>
          <w:b/>
        </w:rPr>
      </w:pPr>
      <w:r>
        <w:rPr>
          <w:b/>
        </w:rPr>
        <w:t>г</w:t>
      </w:r>
      <w:proofErr w:type="gramStart"/>
      <w:r>
        <w:rPr>
          <w:b/>
        </w:rPr>
        <w:t>.Я</w:t>
      </w:r>
      <w:proofErr w:type="gramEnd"/>
      <w:r>
        <w:rPr>
          <w:b/>
        </w:rPr>
        <w:t xml:space="preserve">кутск </w:t>
      </w:r>
    </w:p>
    <w:p w:rsidR="001F331A" w:rsidRPr="009A1F7F" w:rsidRDefault="001F331A" w:rsidP="001F331A">
      <w:pPr>
        <w:shd w:val="clear" w:color="auto" w:fill="FFFFFF"/>
        <w:spacing w:after="240"/>
        <w:jc w:val="both"/>
        <w:rPr>
          <w:color w:val="4F4F4F"/>
          <w:sz w:val="26"/>
          <w:szCs w:val="26"/>
          <w:lang w:eastAsia="ru-RU"/>
        </w:rPr>
      </w:pPr>
      <w:r w:rsidRPr="009A1F7F">
        <w:rPr>
          <w:color w:val="4F4F4F"/>
          <w:sz w:val="26"/>
          <w:szCs w:val="26"/>
          <w:lang w:eastAsia="ru-RU"/>
        </w:rPr>
        <w:lastRenderedPageBreak/>
        <w:t>При выборе обуви, прежде всего, очень важно определить нужный вам размер. Не случайно еще более 200 лет назад, после начала промышленного производства обуви, размеры ввели в практику производства и торговли.</w:t>
      </w:r>
    </w:p>
    <w:p w:rsidR="001F331A" w:rsidRPr="009A1F7F" w:rsidRDefault="001F331A" w:rsidP="001F331A">
      <w:pPr>
        <w:shd w:val="clear" w:color="auto" w:fill="FFFFFF"/>
        <w:spacing w:after="240"/>
        <w:jc w:val="both"/>
        <w:rPr>
          <w:color w:val="4F4F4F"/>
          <w:sz w:val="26"/>
          <w:szCs w:val="26"/>
          <w:lang w:eastAsia="ru-RU"/>
        </w:rPr>
      </w:pPr>
      <w:r w:rsidRPr="009A1F7F">
        <w:rPr>
          <w:color w:val="4F4F4F"/>
          <w:sz w:val="26"/>
          <w:szCs w:val="26"/>
          <w:lang w:eastAsia="ru-RU"/>
        </w:rPr>
        <w:t xml:space="preserve">Существует две системы нумерации размеров обуви: </w:t>
      </w:r>
      <w:proofErr w:type="gramStart"/>
      <w:r w:rsidRPr="009A1F7F">
        <w:rPr>
          <w:color w:val="4F4F4F"/>
          <w:sz w:val="26"/>
          <w:szCs w:val="26"/>
          <w:lang w:eastAsia="ru-RU"/>
        </w:rPr>
        <w:t>метрическая</w:t>
      </w:r>
      <w:proofErr w:type="gramEnd"/>
      <w:r w:rsidRPr="009A1F7F">
        <w:rPr>
          <w:color w:val="4F4F4F"/>
          <w:sz w:val="26"/>
          <w:szCs w:val="26"/>
          <w:lang w:eastAsia="ru-RU"/>
        </w:rPr>
        <w:t xml:space="preserve"> и </w:t>
      </w:r>
      <w:proofErr w:type="spellStart"/>
      <w:r w:rsidRPr="009A1F7F">
        <w:rPr>
          <w:color w:val="4F4F4F"/>
          <w:sz w:val="26"/>
          <w:szCs w:val="26"/>
          <w:lang w:eastAsia="ru-RU"/>
        </w:rPr>
        <w:t>штихмассовая</w:t>
      </w:r>
      <w:proofErr w:type="spellEnd"/>
      <w:r w:rsidRPr="009A1F7F">
        <w:rPr>
          <w:color w:val="4F4F4F"/>
          <w:sz w:val="26"/>
          <w:szCs w:val="26"/>
          <w:lang w:eastAsia="ru-RU"/>
        </w:rPr>
        <w:t>.</w:t>
      </w:r>
    </w:p>
    <w:p w:rsidR="001F331A" w:rsidRPr="009A1F7F" w:rsidRDefault="001F331A" w:rsidP="001F331A">
      <w:pPr>
        <w:shd w:val="clear" w:color="auto" w:fill="FFFFFF"/>
        <w:spacing w:after="240"/>
        <w:jc w:val="both"/>
        <w:rPr>
          <w:color w:val="4F4F4F"/>
          <w:sz w:val="26"/>
          <w:szCs w:val="26"/>
          <w:lang w:eastAsia="ru-RU"/>
        </w:rPr>
      </w:pPr>
      <w:r w:rsidRPr="009A1F7F">
        <w:rPr>
          <w:color w:val="4F4F4F"/>
          <w:sz w:val="26"/>
          <w:szCs w:val="26"/>
          <w:lang w:eastAsia="ru-RU"/>
        </w:rPr>
        <w:t>В метрической системе за размер принимают длину стопы в сантиметрах. Интервал между смежными размерами составляет 5 мм. Размер означают числом, например: 24; 24,5; 25.</w:t>
      </w:r>
    </w:p>
    <w:p w:rsidR="001F331A" w:rsidRPr="009A1F7F" w:rsidRDefault="001F331A" w:rsidP="001F331A">
      <w:pPr>
        <w:shd w:val="clear" w:color="auto" w:fill="FFFFFF"/>
        <w:spacing w:after="240"/>
        <w:jc w:val="both"/>
        <w:rPr>
          <w:color w:val="4F4F4F"/>
          <w:sz w:val="26"/>
          <w:szCs w:val="26"/>
          <w:lang w:eastAsia="ru-RU"/>
        </w:rPr>
      </w:pPr>
      <w:r w:rsidRPr="009A1F7F">
        <w:rPr>
          <w:color w:val="4F4F4F"/>
          <w:sz w:val="26"/>
          <w:szCs w:val="26"/>
          <w:lang w:eastAsia="ru-RU"/>
        </w:rPr>
        <w:t xml:space="preserve">В </w:t>
      </w:r>
      <w:proofErr w:type="spellStart"/>
      <w:r w:rsidRPr="009A1F7F">
        <w:rPr>
          <w:color w:val="4F4F4F"/>
          <w:sz w:val="26"/>
          <w:szCs w:val="26"/>
          <w:lang w:eastAsia="ru-RU"/>
        </w:rPr>
        <w:t>штихмассовой</w:t>
      </w:r>
      <w:proofErr w:type="spellEnd"/>
      <w:r w:rsidRPr="009A1F7F">
        <w:rPr>
          <w:color w:val="4F4F4F"/>
          <w:sz w:val="26"/>
          <w:szCs w:val="26"/>
          <w:lang w:eastAsia="ru-RU"/>
        </w:rPr>
        <w:t xml:space="preserve"> системе за единицу измерения длины стельки принят </w:t>
      </w:r>
      <w:proofErr w:type="spellStart"/>
      <w:r w:rsidRPr="009A1F7F">
        <w:rPr>
          <w:color w:val="4F4F4F"/>
          <w:sz w:val="26"/>
          <w:szCs w:val="26"/>
          <w:lang w:eastAsia="ru-RU"/>
        </w:rPr>
        <w:t>штих</w:t>
      </w:r>
      <w:proofErr w:type="spellEnd"/>
      <w:r w:rsidRPr="009A1F7F">
        <w:rPr>
          <w:color w:val="4F4F4F"/>
          <w:sz w:val="26"/>
          <w:szCs w:val="26"/>
          <w:lang w:eastAsia="ru-RU"/>
        </w:rPr>
        <w:t xml:space="preserve"> – старая французская мера длины, равная 2/3 см или 6,67 мм. Для мужской обуви, размер – </w:t>
      </w:r>
      <w:proofErr w:type="spellStart"/>
      <w:r w:rsidRPr="009A1F7F">
        <w:rPr>
          <w:color w:val="4F4F4F"/>
          <w:sz w:val="26"/>
          <w:szCs w:val="26"/>
          <w:lang w:eastAsia="ru-RU"/>
        </w:rPr>
        <w:t>штихмассовая</w:t>
      </w:r>
      <w:proofErr w:type="spellEnd"/>
      <w:r w:rsidRPr="009A1F7F">
        <w:rPr>
          <w:color w:val="4F4F4F"/>
          <w:sz w:val="26"/>
          <w:szCs w:val="26"/>
          <w:lang w:eastAsia="ru-RU"/>
        </w:rPr>
        <w:t xml:space="preserve"> система, в скобках – метрическая. Например, 39 (25) 40 (25,5) 40, 5 (26) 41 (26,5) 42 (27).</w:t>
      </w:r>
    </w:p>
    <w:p w:rsidR="001F331A" w:rsidRPr="009A1F7F" w:rsidRDefault="001F331A" w:rsidP="001F331A">
      <w:pPr>
        <w:shd w:val="clear" w:color="auto" w:fill="FFFFFF"/>
        <w:spacing w:after="240"/>
        <w:jc w:val="both"/>
        <w:rPr>
          <w:color w:val="4F4F4F"/>
          <w:sz w:val="26"/>
          <w:szCs w:val="26"/>
          <w:lang w:eastAsia="ru-RU"/>
        </w:rPr>
      </w:pPr>
      <w:r w:rsidRPr="009A1F7F">
        <w:rPr>
          <w:color w:val="4F4F4F"/>
          <w:sz w:val="26"/>
          <w:szCs w:val="26"/>
          <w:lang w:eastAsia="ru-RU"/>
        </w:rPr>
        <w:t xml:space="preserve">Чтобы определить нужный размер кожаной обуви, следует измерить длину ступни в сантиметрах, </w:t>
      </w:r>
      <w:proofErr w:type="gramStart"/>
      <w:r w:rsidRPr="009A1F7F">
        <w:rPr>
          <w:color w:val="4F4F4F"/>
          <w:sz w:val="26"/>
          <w:szCs w:val="26"/>
          <w:lang w:eastAsia="ru-RU"/>
        </w:rPr>
        <w:t>полученное</w:t>
      </w:r>
      <w:proofErr w:type="gramEnd"/>
      <w:r w:rsidRPr="009A1F7F">
        <w:rPr>
          <w:color w:val="4F4F4F"/>
          <w:sz w:val="26"/>
          <w:szCs w:val="26"/>
          <w:lang w:eastAsia="ru-RU"/>
        </w:rPr>
        <w:t xml:space="preserve"> разделить пополам и прибавить к длине. Результат и есть нужный для вас размер кожаной обуви.</w:t>
      </w:r>
    </w:p>
    <w:p w:rsidR="001F331A" w:rsidRPr="009A1F7F" w:rsidRDefault="001F331A" w:rsidP="001F331A">
      <w:pPr>
        <w:shd w:val="clear" w:color="auto" w:fill="FFFFFF"/>
        <w:spacing w:after="240"/>
        <w:jc w:val="both"/>
        <w:rPr>
          <w:color w:val="4F4F4F"/>
          <w:sz w:val="26"/>
          <w:szCs w:val="26"/>
          <w:lang w:eastAsia="ru-RU"/>
        </w:rPr>
      </w:pPr>
      <w:r w:rsidRPr="009A1F7F">
        <w:rPr>
          <w:color w:val="4F4F4F"/>
          <w:sz w:val="26"/>
          <w:szCs w:val="26"/>
          <w:lang w:eastAsia="ru-RU"/>
        </w:rPr>
        <w:t>Например: длина ступни 26 см; 26:2=13; 26+13=39; значит, для данной ступни – размер 39.</w:t>
      </w:r>
    </w:p>
    <w:p w:rsidR="001F331A" w:rsidRPr="009A1F7F" w:rsidRDefault="001F331A" w:rsidP="001F331A">
      <w:pPr>
        <w:shd w:val="clear" w:color="auto" w:fill="FFFFFF"/>
        <w:spacing w:after="240"/>
        <w:jc w:val="both"/>
        <w:rPr>
          <w:color w:val="4F4F4F"/>
          <w:sz w:val="26"/>
          <w:szCs w:val="26"/>
          <w:lang w:eastAsia="ru-RU"/>
        </w:rPr>
      </w:pPr>
      <w:r w:rsidRPr="009A1F7F">
        <w:rPr>
          <w:color w:val="4F4F4F"/>
          <w:sz w:val="26"/>
          <w:szCs w:val="26"/>
          <w:lang w:eastAsia="ru-RU"/>
        </w:rPr>
        <w:t xml:space="preserve">Еще вариант: замерить расстояние своей руки от локтевого сгиба до </w:t>
      </w:r>
      <w:r w:rsidRPr="009A1F7F">
        <w:rPr>
          <w:color w:val="4F4F4F"/>
          <w:sz w:val="26"/>
          <w:szCs w:val="26"/>
          <w:lang w:eastAsia="ru-RU"/>
        </w:rPr>
        <w:lastRenderedPageBreak/>
        <w:t>запястья, это расстояние и будет соответствовать размеру своей ноги.</w:t>
      </w:r>
    </w:p>
    <w:p w:rsidR="001F331A" w:rsidRPr="009A1F7F" w:rsidRDefault="001F331A" w:rsidP="001F331A">
      <w:pPr>
        <w:shd w:val="clear" w:color="auto" w:fill="FFFFFF"/>
        <w:spacing w:after="240"/>
        <w:jc w:val="both"/>
        <w:rPr>
          <w:color w:val="4F4F4F"/>
          <w:sz w:val="26"/>
          <w:szCs w:val="26"/>
          <w:lang w:eastAsia="ru-RU"/>
        </w:rPr>
      </w:pPr>
      <w:r w:rsidRPr="009A1F7F">
        <w:rPr>
          <w:color w:val="4F4F4F"/>
          <w:sz w:val="26"/>
          <w:szCs w:val="26"/>
          <w:lang w:eastAsia="ru-RU"/>
        </w:rPr>
        <w:t> </w:t>
      </w:r>
    </w:p>
    <w:p w:rsidR="001F331A" w:rsidRPr="009A1F7F" w:rsidRDefault="001F331A" w:rsidP="001F331A">
      <w:pPr>
        <w:shd w:val="clear" w:color="auto" w:fill="FFFFFF"/>
        <w:spacing w:after="240"/>
        <w:jc w:val="both"/>
        <w:rPr>
          <w:color w:val="4F4F4F"/>
          <w:sz w:val="26"/>
          <w:szCs w:val="26"/>
          <w:lang w:eastAsia="ru-RU"/>
        </w:rPr>
      </w:pPr>
      <w:r w:rsidRPr="009A1F7F">
        <w:rPr>
          <w:b/>
          <w:bCs/>
          <w:color w:val="4F4F4F"/>
          <w:sz w:val="26"/>
          <w:szCs w:val="26"/>
          <w:lang w:eastAsia="ru-RU"/>
        </w:rPr>
        <w:t>Как мы выбираем обувь?</w:t>
      </w:r>
    </w:p>
    <w:p w:rsidR="001F331A" w:rsidRPr="009A1F7F" w:rsidRDefault="001F331A" w:rsidP="001F331A">
      <w:pPr>
        <w:shd w:val="clear" w:color="auto" w:fill="FFFFFF"/>
        <w:spacing w:after="240"/>
        <w:jc w:val="both"/>
        <w:rPr>
          <w:color w:val="4F4F4F"/>
          <w:sz w:val="26"/>
          <w:szCs w:val="26"/>
          <w:lang w:eastAsia="ru-RU"/>
        </w:rPr>
      </w:pPr>
      <w:r w:rsidRPr="009A1F7F">
        <w:rPr>
          <w:color w:val="4F4F4F"/>
          <w:sz w:val="26"/>
          <w:szCs w:val="26"/>
          <w:lang w:eastAsia="ru-RU"/>
        </w:rPr>
        <w:t>Психологи утверждают, что мужчины и женщины выбирают обувь по-разному.</w:t>
      </w:r>
    </w:p>
    <w:p w:rsidR="001F331A" w:rsidRPr="009A1F7F" w:rsidRDefault="001F331A" w:rsidP="001F331A">
      <w:pPr>
        <w:shd w:val="clear" w:color="auto" w:fill="FFFFFF"/>
        <w:spacing w:after="240"/>
        <w:jc w:val="both"/>
        <w:rPr>
          <w:color w:val="4F4F4F"/>
          <w:sz w:val="26"/>
          <w:szCs w:val="26"/>
          <w:lang w:eastAsia="ru-RU"/>
        </w:rPr>
      </w:pPr>
      <w:r w:rsidRPr="009A1F7F">
        <w:rPr>
          <w:color w:val="4F4F4F"/>
          <w:sz w:val="26"/>
          <w:szCs w:val="26"/>
          <w:lang w:eastAsia="ru-RU"/>
        </w:rPr>
        <w:t>Мужчины чаще всего проверяют подошву на прочность, ощупывают и осматривают кожу, нюхают. Женщины же в первую очередь осматривают изделие на отсутствие грубых недостатков (царапины, порезы, растрескивание, неровные швы), проверяет кожу, а затем уже очень внимательно рассматривают каблук и детали обуви (фурнитуру, «молнии», замки).</w:t>
      </w:r>
    </w:p>
    <w:p w:rsidR="001F331A" w:rsidRPr="009A1F7F" w:rsidRDefault="001F331A" w:rsidP="001F331A">
      <w:pPr>
        <w:shd w:val="clear" w:color="auto" w:fill="FFFFFF"/>
        <w:spacing w:after="240"/>
        <w:jc w:val="both"/>
        <w:rPr>
          <w:color w:val="4F4F4F"/>
          <w:sz w:val="26"/>
          <w:szCs w:val="26"/>
          <w:lang w:eastAsia="ru-RU"/>
        </w:rPr>
      </w:pPr>
      <w:r w:rsidRPr="009A1F7F">
        <w:rPr>
          <w:color w:val="4F4F4F"/>
          <w:sz w:val="26"/>
          <w:szCs w:val="26"/>
          <w:lang w:eastAsia="ru-RU"/>
        </w:rPr>
        <w:t xml:space="preserve">Для мужчин главный фактор при выборе обуви «удобно – </w:t>
      </w:r>
      <w:proofErr w:type="gramStart"/>
      <w:r w:rsidRPr="009A1F7F">
        <w:rPr>
          <w:color w:val="4F4F4F"/>
          <w:sz w:val="26"/>
          <w:szCs w:val="26"/>
          <w:lang w:eastAsia="ru-RU"/>
        </w:rPr>
        <w:t>не удобно</w:t>
      </w:r>
      <w:proofErr w:type="gramEnd"/>
      <w:r w:rsidRPr="009A1F7F">
        <w:rPr>
          <w:color w:val="4F4F4F"/>
          <w:sz w:val="26"/>
          <w:szCs w:val="26"/>
          <w:lang w:eastAsia="ru-RU"/>
        </w:rPr>
        <w:t>», для женщин «модно – не модно».</w:t>
      </w:r>
    </w:p>
    <w:p w:rsidR="001F331A" w:rsidRPr="009A1F7F" w:rsidRDefault="001F331A" w:rsidP="001F331A">
      <w:pPr>
        <w:shd w:val="clear" w:color="auto" w:fill="FFFFFF"/>
        <w:spacing w:after="240"/>
        <w:jc w:val="both"/>
        <w:rPr>
          <w:color w:val="4F4F4F"/>
          <w:sz w:val="26"/>
          <w:szCs w:val="26"/>
          <w:lang w:eastAsia="ru-RU"/>
        </w:rPr>
      </w:pPr>
      <w:r w:rsidRPr="009A1F7F">
        <w:rPr>
          <w:color w:val="4F4F4F"/>
          <w:sz w:val="26"/>
          <w:szCs w:val="26"/>
          <w:lang w:eastAsia="ru-RU"/>
        </w:rPr>
        <w:t xml:space="preserve">Но еще очень важно при выборе зимней обуви определить «удобно – </w:t>
      </w:r>
      <w:proofErr w:type="gramStart"/>
      <w:r w:rsidRPr="009A1F7F">
        <w:rPr>
          <w:color w:val="4F4F4F"/>
          <w:sz w:val="26"/>
          <w:szCs w:val="26"/>
          <w:lang w:eastAsia="ru-RU"/>
        </w:rPr>
        <w:t>не удобно</w:t>
      </w:r>
      <w:proofErr w:type="gramEnd"/>
      <w:r w:rsidRPr="009A1F7F">
        <w:rPr>
          <w:color w:val="4F4F4F"/>
          <w:sz w:val="26"/>
          <w:szCs w:val="26"/>
          <w:lang w:eastAsia="ru-RU"/>
        </w:rPr>
        <w:t>».</w:t>
      </w:r>
    </w:p>
    <w:p w:rsidR="001F331A" w:rsidRPr="009A1F7F" w:rsidRDefault="001F331A" w:rsidP="001F331A">
      <w:pPr>
        <w:shd w:val="clear" w:color="auto" w:fill="FFFFFF"/>
        <w:spacing w:after="240"/>
        <w:jc w:val="both"/>
        <w:rPr>
          <w:color w:val="4F4F4F"/>
          <w:sz w:val="26"/>
          <w:szCs w:val="26"/>
          <w:lang w:eastAsia="ru-RU"/>
        </w:rPr>
      </w:pPr>
      <w:r w:rsidRPr="009A1F7F">
        <w:rPr>
          <w:color w:val="4F4F4F"/>
          <w:sz w:val="26"/>
          <w:szCs w:val="26"/>
          <w:lang w:eastAsia="ru-RU"/>
        </w:rPr>
        <w:t> </w:t>
      </w:r>
    </w:p>
    <w:p w:rsidR="001F331A" w:rsidRPr="009A1F7F" w:rsidRDefault="001F331A" w:rsidP="001F331A">
      <w:pPr>
        <w:shd w:val="clear" w:color="auto" w:fill="FFFFFF"/>
        <w:spacing w:after="240"/>
        <w:jc w:val="both"/>
        <w:rPr>
          <w:color w:val="4F4F4F"/>
          <w:sz w:val="26"/>
          <w:szCs w:val="26"/>
          <w:lang w:eastAsia="ru-RU"/>
        </w:rPr>
      </w:pPr>
      <w:r w:rsidRPr="009A1F7F">
        <w:rPr>
          <w:b/>
          <w:bCs/>
          <w:color w:val="4F4F4F"/>
          <w:sz w:val="26"/>
          <w:szCs w:val="26"/>
          <w:lang w:eastAsia="ru-RU"/>
        </w:rPr>
        <w:t>На что необходимо обратить внимание при выборе обуви?</w:t>
      </w:r>
    </w:p>
    <w:p w:rsidR="001F331A" w:rsidRPr="009A1F7F" w:rsidRDefault="001F331A" w:rsidP="001F331A">
      <w:pPr>
        <w:shd w:val="clear" w:color="auto" w:fill="FFFFFF"/>
        <w:spacing w:after="240"/>
        <w:jc w:val="both"/>
        <w:rPr>
          <w:color w:val="4F4F4F"/>
          <w:sz w:val="26"/>
          <w:szCs w:val="26"/>
          <w:lang w:eastAsia="ru-RU"/>
        </w:rPr>
      </w:pPr>
      <w:r w:rsidRPr="009A1F7F">
        <w:rPr>
          <w:color w:val="4F4F4F"/>
          <w:sz w:val="26"/>
          <w:szCs w:val="26"/>
          <w:lang w:eastAsia="ru-RU"/>
        </w:rPr>
        <w:t xml:space="preserve">Прежде всего – на внешний вид и отсутствие дефектов. На коже не должно быть складок, морщин, пятен, повреждений, разрывов ниточных швов. Обе </w:t>
      </w:r>
      <w:proofErr w:type="spellStart"/>
      <w:r w:rsidRPr="009A1F7F">
        <w:rPr>
          <w:color w:val="4F4F4F"/>
          <w:sz w:val="26"/>
          <w:szCs w:val="26"/>
          <w:lang w:eastAsia="ru-RU"/>
        </w:rPr>
        <w:t>полупары</w:t>
      </w:r>
      <w:proofErr w:type="spellEnd"/>
      <w:r w:rsidRPr="009A1F7F">
        <w:rPr>
          <w:color w:val="4F4F4F"/>
          <w:sz w:val="26"/>
          <w:szCs w:val="26"/>
          <w:lang w:eastAsia="ru-RU"/>
        </w:rPr>
        <w:t xml:space="preserve"> должны быть одинакового размера, цвета, полноты. На ощупь </w:t>
      </w:r>
      <w:r w:rsidRPr="009A1F7F">
        <w:rPr>
          <w:color w:val="4F4F4F"/>
          <w:sz w:val="26"/>
          <w:szCs w:val="26"/>
          <w:lang w:eastAsia="ru-RU"/>
        </w:rPr>
        <w:lastRenderedPageBreak/>
        <w:t>проверьте внутреннюю поверхность обуви (не должно быть разрывов и складок на подкладке и стельках, выступающих гвоздей и других крепителей).</w:t>
      </w:r>
    </w:p>
    <w:p w:rsidR="001F331A" w:rsidRPr="009A1F7F" w:rsidRDefault="001F331A" w:rsidP="001F331A">
      <w:pPr>
        <w:shd w:val="clear" w:color="auto" w:fill="FFFFFF"/>
        <w:spacing w:after="240"/>
        <w:jc w:val="both"/>
        <w:rPr>
          <w:color w:val="4F4F4F"/>
          <w:sz w:val="26"/>
          <w:szCs w:val="26"/>
          <w:lang w:eastAsia="ru-RU"/>
        </w:rPr>
      </w:pPr>
      <w:r w:rsidRPr="009A1F7F">
        <w:rPr>
          <w:color w:val="4F4F4F"/>
          <w:sz w:val="26"/>
          <w:szCs w:val="26"/>
          <w:lang w:eastAsia="ru-RU"/>
        </w:rPr>
        <w:t>Обратите внимание на внутренность обуви: некоторые производители, поставив густой мех на голенище, в носочную часть, которую и надо утеплять в первую очередь, вшивают искусственный мех.</w:t>
      </w:r>
    </w:p>
    <w:p w:rsidR="001F331A" w:rsidRPr="009A1F7F" w:rsidRDefault="001F331A" w:rsidP="001F331A">
      <w:pPr>
        <w:shd w:val="clear" w:color="auto" w:fill="FFFFFF"/>
        <w:spacing w:after="240"/>
        <w:jc w:val="both"/>
        <w:rPr>
          <w:color w:val="4F4F4F"/>
          <w:sz w:val="26"/>
          <w:szCs w:val="26"/>
          <w:lang w:eastAsia="ru-RU"/>
        </w:rPr>
      </w:pPr>
      <w:r w:rsidRPr="009A1F7F">
        <w:rPr>
          <w:color w:val="4F4F4F"/>
          <w:sz w:val="26"/>
          <w:szCs w:val="26"/>
          <w:lang w:eastAsia="ru-RU"/>
        </w:rPr>
        <w:t>Нажмите пальцами на внешнюю часть носка и отпустите: полупара должна приобрести первоначальный вид без вмятины. Нажимая поочередно по всей поверхности подошвы, надо убедиться, что при этом подошва прочно приклеена и не отходит.</w:t>
      </w:r>
    </w:p>
    <w:p w:rsidR="001F331A" w:rsidRPr="009A1F7F" w:rsidRDefault="001F331A" w:rsidP="001F331A">
      <w:pPr>
        <w:shd w:val="clear" w:color="auto" w:fill="FFFFFF"/>
        <w:spacing w:after="240"/>
        <w:jc w:val="both"/>
        <w:rPr>
          <w:color w:val="4F4F4F"/>
          <w:sz w:val="26"/>
          <w:szCs w:val="26"/>
          <w:lang w:eastAsia="ru-RU"/>
        </w:rPr>
      </w:pPr>
      <w:r w:rsidRPr="009A1F7F">
        <w:rPr>
          <w:color w:val="4F4F4F"/>
          <w:sz w:val="26"/>
          <w:szCs w:val="26"/>
          <w:lang w:eastAsia="ru-RU"/>
        </w:rPr>
        <w:t>Применяемый в обувной промышленности клей при соблюдении технологии способен держать настолько прочно, что прошивка не нужна. Наоборот, используемые нерадивыми изготовителями дешевые клеи, даже укрепленные прошивкой, не гарантируют, что обувь не развалится через пару недель.</w:t>
      </w:r>
    </w:p>
    <w:p w:rsidR="001F331A" w:rsidRPr="009A1F7F" w:rsidRDefault="001F331A" w:rsidP="001F331A">
      <w:pPr>
        <w:shd w:val="clear" w:color="auto" w:fill="FFFFFF"/>
        <w:spacing w:after="240"/>
        <w:jc w:val="both"/>
        <w:rPr>
          <w:color w:val="4F4F4F"/>
          <w:sz w:val="26"/>
          <w:szCs w:val="26"/>
          <w:lang w:eastAsia="ru-RU"/>
        </w:rPr>
      </w:pPr>
      <w:r w:rsidRPr="009A1F7F">
        <w:rPr>
          <w:color w:val="4F4F4F"/>
          <w:sz w:val="26"/>
          <w:szCs w:val="26"/>
          <w:lang w:eastAsia="ru-RU"/>
        </w:rPr>
        <w:t>Ни в коем случае нельзя проверять качество обуви, как советуют некоторые «специалисты», пробуя ее на изгиб, «чтобы носок касался пятки». Хорошее изделие должно держать форму и слегка гнуться лишь в пучковой части, где происходит изгиб стопы при ходьбе.</w:t>
      </w:r>
    </w:p>
    <w:p w:rsidR="001F331A" w:rsidRPr="009A1F7F" w:rsidRDefault="001F331A" w:rsidP="001F331A">
      <w:pPr>
        <w:shd w:val="clear" w:color="auto" w:fill="FFFFFF"/>
        <w:spacing w:after="240"/>
        <w:jc w:val="both"/>
        <w:rPr>
          <w:color w:val="4F4F4F"/>
          <w:sz w:val="26"/>
          <w:szCs w:val="26"/>
          <w:lang w:eastAsia="ru-RU"/>
        </w:rPr>
      </w:pPr>
      <w:r w:rsidRPr="009A1F7F">
        <w:rPr>
          <w:color w:val="4F4F4F"/>
          <w:sz w:val="26"/>
          <w:szCs w:val="26"/>
          <w:lang w:eastAsia="ru-RU"/>
        </w:rPr>
        <w:lastRenderedPageBreak/>
        <w:t xml:space="preserve">Проверьте кожу на наличие явно выраженной </w:t>
      </w:r>
      <w:proofErr w:type="spellStart"/>
      <w:r w:rsidRPr="009A1F7F">
        <w:rPr>
          <w:color w:val="4F4F4F"/>
          <w:sz w:val="26"/>
          <w:szCs w:val="26"/>
          <w:lang w:eastAsia="ru-RU"/>
        </w:rPr>
        <w:t>отдушистости</w:t>
      </w:r>
      <w:proofErr w:type="spellEnd"/>
      <w:r w:rsidRPr="009A1F7F">
        <w:rPr>
          <w:color w:val="4F4F4F"/>
          <w:sz w:val="26"/>
          <w:szCs w:val="26"/>
          <w:lang w:eastAsia="ru-RU"/>
        </w:rPr>
        <w:t xml:space="preserve"> – отставание лицевого слоя кожи, обнаруживаемое в виде морщин на лицевой поверхности при ее сгибании и не исчезающее после расправления кожи.</w:t>
      </w:r>
    </w:p>
    <w:p w:rsidR="001F331A" w:rsidRPr="009A1F7F" w:rsidRDefault="001F331A" w:rsidP="001F331A">
      <w:pPr>
        <w:shd w:val="clear" w:color="auto" w:fill="FFFFFF"/>
        <w:spacing w:after="240"/>
        <w:jc w:val="both"/>
        <w:rPr>
          <w:color w:val="4F4F4F"/>
          <w:sz w:val="26"/>
          <w:szCs w:val="26"/>
          <w:lang w:eastAsia="ru-RU"/>
        </w:rPr>
      </w:pPr>
      <w:r w:rsidRPr="009A1F7F">
        <w:rPr>
          <w:color w:val="4F4F4F"/>
          <w:sz w:val="26"/>
          <w:szCs w:val="26"/>
          <w:lang w:eastAsia="ru-RU"/>
        </w:rPr>
        <w:t xml:space="preserve">Проверьте крепление каблука, но не надо при этом, проверяя его прочность, пытаться отломать его. Осмотрите место соединения каблука с подошвой и крепление набойки. Визуально оценить ту или иную пару на наличие скрытых дефектов невозможно. Только специальная экспертиза в состоянии определить, из чего </w:t>
      </w:r>
      <w:proofErr w:type="gramStart"/>
      <w:r w:rsidRPr="009A1F7F">
        <w:rPr>
          <w:color w:val="4F4F4F"/>
          <w:sz w:val="26"/>
          <w:szCs w:val="26"/>
          <w:lang w:eastAsia="ru-RU"/>
        </w:rPr>
        <w:t>изготовлены</w:t>
      </w:r>
      <w:proofErr w:type="gramEnd"/>
      <w:r w:rsidRPr="009A1F7F">
        <w:rPr>
          <w:color w:val="4F4F4F"/>
          <w:sz w:val="26"/>
          <w:szCs w:val="26"/>
          <w:lang w:eastAsia="ru-RU"/>
        </w:rPr>
        <w:t xml:space="preserve"> задник, подносок, супинатор.</w:t>
      </w:r>
    </w:p>
    <w:p w:rsidR="001F331A" w:rsidRPr="009A1F7F" w:rsidRDefault="001F331A" w:rsidP="001F331A">
      <w:pPr>
        <w:shd w:val="clear" w:color="auto" w:fill="FFFFFF"/>
        <w:spacing w:after="240"/>
        <w:jc w:val="both"/>
        <w:rPr>
          <w:color w:val="4F4F4F"/>
          <w:sz w:val="26"/>
          <w:szCs w:val="26"/>
          <w:lang w:eastAsia="ru-RU"/>
        </w:rPr>
      </w:pPr>
      <w:r w:rsidRPr="009A1F7F">
        <w:rPr>
          <w:color w:val="4F4F4F"/>
          <w:sz w:val="26"/>
          <w:szCs w:val="26"/>
          <w:lang w:eastAsia="ru-RU"/>
        </w:rPr>
        <w:t> </w:t>
      </w:r>
    </w:p>
    <w:p w:rsidR="001F331A" w:rsidRPr="009A1F7F" w:rsidRDefault="001F331A" w:rsidP="001F331A">
      <w:pPr>
        <w:shd w:val="clear" w:color="auto" w:fill="FFFFFF"/>
        <w:spacing w:after="240"/>
        <w:jc w:val="both"/>
        <w:rPr>
          <w:color w:val="4F4F4F"/>
          <w:sz w:val="26"/>
          <w:szCs w:val="26"/>
          <w:lang w:eastAsia="ru-RU"/>
        </w:rPr>
      </w:pPr>
      <w:r w:rsidRPr="009A1F7F">
        <w:rPr>
          <w:b/>
          <w:bCs/>
          <w:color w:val="4F4F4F"/>
          <w:sz w:val="26"/>
          <w:szCs w:val="26"/>
          <w:lang w:eastAsia="ru-RU"/>
        </w:rPr>
        <w:t>Какие нормативные документы определяют требования к безопасности обуви?</w:t>
      </w:r>
    </w:p>
    <w:p w:rsidR="001F331A" w:rsidRPr="009A1F7F" w:rsidRDefault="001F331A" w:rsidP="001F331A">
      <w:pPr>
        <w:shd w:val="clear" w:color="auto" w:fill="FFFFFF"/>
        <w:spacing w:after="240"/>
        <w:jc w:val="both"/>
        <w:rPr>
          <w:color w:val="4F4F4F"/>
          <w:sz w:val="26"/>
          <w:szCs w:val="26"/>
          <w:lang w:eastAsia="ru-RU"/>
        </w:rPr>
      </w:pPr>
      <w:r w:rsidRPr="009A1F7F">
        <w:rPr>
          <w:color w:val="4F4F4F"/>
          <w:sz w:val="26"/>
          <w:szCs w:val="26"/>
          <w:lang w:eastAsia="ru-RU"/>
        </w:rPr>
        <w:t>В соответствии со ст. 6 Технического </w:t>
      </w:r>
      <w:hyperlink r:id="rId11" w:history="1">
        <w:r w:rsidRPr="009A1F7F">
          <w:rPr>
            <w:color w:val="005DB7"/>
            <w:sz w:val="26"/>
            <w:szCs w:val="26"/>
            <w:u w:val="single"/>
            <w:lang w:eastAsia="ru-RU"/>
          </w:rPr>
          <w:t>регламент</w:t>
        </w:r>
      </w:hyperlink>
      <w:r w:rsidRPr="009A1F7F">
        <w:rPr>
          <w:color w:val="4F4F4F"/>
          <w:sz w:val="26"/>
          <w:szCs w:val="26"/>
          <w:lang w:eastAsia="ru-RU"/>
        </w:rPr>
        <w:t>а Таможенного союза «О безопасности продукции легкой промышленности» (</w:t>
      </w:r>
      <w:proofErr w:type="gramStart"/>
      <w:r w:rsidRPr="009A1F7F">
        <w:rPr>
          <w:color w:val="4F4F4F"/>
          <w:sz w:val="26"/>
          <w:szCs w:val="26"/>
          <w:lang w:eastAsia="ru-RU"/>
        </w:rPr>
        <w:t>ТР</w:t>
      </w:r>
      <w:proofErr w:type="gramEnd"/>
      <w:r w:rsidRPr="009A1F7F">
        <w:rPr>
          <w:color w:val="4F4F4F"/>
          <w:sz w:val="26"/>
          <w:szCs w:val="26"/>
          <w:lang w:eastAsia="ru-RU"/>
        </w:rPr>
        <w:t xml:space="preserve"> ТС 017/2011), утвержденным решением комиссии Таможенного союза от 9 декабря 2011 г. № 876 (вступил в силу 01.07.2012), обувь характеризуется показателями механической, биологической и химической безопасности.</w:t>
      </w:r>
    </w:p>
    <w:p w:rsidR="001F331A" w:rsidRPr="009A1F7F" w:rsidRDefault="001F331A" w:rsidP="001F331A">
      <w:pPr>
        <w:shd w:val="clear" w:color="auto" w:fill="FFFFFF"/>
        <w:spacing w:after="240"/>
        <w:jc w:val="both"/>
        <w:rPr>
          <w:color w:val="4F4F4F"/>
          <w:sz w:val="26"/>
          <w:szCs w:val="26"/>
          <w:lang w:eastAsia="ru-RU"/>
        </w:rPr>
      </w:pPr>
      <w:r w:rsidRPr="009A1F7F">
        <w:rPr>
          <w:color w:val="4F4F4F"/>
          <w:sz w:val="26"/>
          <w:szCs w:val="26"/>
          <w:lang w:eastAsia="ru-RU"/>
        </w:rPr>
        <w:lastRenderedPageBreak/>
        <w:t>Механическая безопасность определяется следующими характеристиками:</w:t>
      </w:r>
    </w:p>
    <w:p w:rsidR="001F331A" w:rsidRPr="009A1F7F" w:rsidRDefault="001F331A" w:rsidP="001F331A">
      <w:pPr>
        <w:numPr>
          <w:ilvl w:val="0"/>
          <w:numId w:val="17"/>
        </w:numPr>
        <w:shd w:val="clear" w:color="auto" w:fill="FFFFFF"/>
        <w:suppressAutoHyphens w:val="0"/>
        <w:ind w:left="480" w:right="240"/>
        <w:jc w:val="both"/>
        <w:rPr>
          <w:color w:val="4F4F4F"/>
          <w:sz w:val="26"/>
          <w:szCs w:val="26"/>
          <w:lang w:eastAsia="ru-RU"/>
        </w:rPr>
      </w:pPr>
      <w:r w:rsidRPr="009A1F7F">
        <w:rPr>
          <w:color w:val="4F4F4F"/>
          <w:sz w:val="26"/>
          <w:szCs w:val="26"/>
          <w:lang w:eastAsia="ru-RU"/>
        </w:rPr>
        <w:t>прочность крепления подошвы и деталей низа обуви;</w:t>
      </w:r>
    </w:p>
    <w:p w:rsidR="001F331A" w:rsidRPr="009A1F7F" w:rsidRDefault="001F331A" w:rsidP="001F331A">
      <w:pPr>
        <w:numPr>
          <w:ilvl w:val="0"/>
          <w:numId w:val="17"/>
        </w:numPr>
        <w:shd w:val="clear" w:color="auto" w:fill="FFFFFF"/>
        <w:suppressAutoHyphens w:val="0"/>
        <w:ind w:left="480" w:right="240"/>
        <w:jc w:val="both"/>
        <w:rPr>
          <w:color w:val="4F4F4F"/>
          <w:sz w:val="26"/>
          <w:szCs w:val="26"/>
          <w:lang w:eastAsia="ru-RU"/>
        </w:rPr>
      </w:pPr>
      <w:r w:rsidRPr="009A1F7F">
        <w:rPr>
          <w:color w:val="4F4F4F"/>
          <w:sz w:val="26"/>
          <w:szCs w:val="26"/>
          <w:lang w:eastAsia="ru-RU"/>
        </w:rPr>
        <w:t>прочность крепления каблука;</w:t>
      </w:r>
    </w:p>
    <w:p w:rsidR="001F331A" w:rsidRPr="009A1F7F" w:rsidRDefault="001F331A" w:rsidP="001F331A">
      <w:pPr>
        <w:numPr>
          <w:ilvl w:val="0"/>
          <w:numId w:val="17"/>
        </w:numPr>
        <w:shd w:val="clear" w:color="auto" w:fill="FFFFFF"/>
        <w:suppressAutoHyphens w:val="0"/>
        <w:ind w:left="480" w:right="240"/>
        <w:jc w:val="both"/>
        <w:rPr>
          <w:color w:val="4F4F4F"/>
          <w:sz w:val="26"/>
          <w:szCs w:val="26"/>
          <w:lang w:eastAsia="ru-RU"/>
        </w:rPr>
      </w:pPr>
      <w:r w:rsidRPr="009A1F7F">
        <w:rPr>
          <w:color w:val="4F4F4F"/>
          <w:sz w:val="26"/>
          <w:szCs w:val="26"/>
          <w:lang w:eastAsia="ru-RU"/>
        </w:rPr>
        <w:t>стойкость подошвы к многократному изгибу;</w:t>
      </w:r>
    </w:p>
    <w:p w:rsidR="001F331A" w:rsidRPr="009A1F7F" w:rsidRDefault="001F331A" w:rsidP="001F331A">
      <w:pPr>
        <w:numPr>
          <w:ilvl w:val="0"/>
          <w:numId w:val="17"/>
        </w:numPr>
        <w:shd w:val="clear" w:color="auto" w:fill="FFFFFF"/>
        <w:suppressAutoHyphens w:val="0"/>
        <w:ind w:left="480" w:right="240"/>
        <w:jc w:val="both"/>
        <w:rPr>
          <w:color w:val="4F4F4F"/>
          <w:sz w:val="26"/>
          <w:szCs w:val="26"/>
          <w:lang w:eastAsia="ru-RU"/>
        </w:rPr>
      </w:pPr>
      <w:r w:rsidRPr="009A1F7F">
        <w:rPr>
          <w:color w:val="4F4F4F"/>
          <w:sz w:val="26"/>
          <w:szCs w:val="26"/>
          <w:lang w:eastAsia="ru-RU"/>
        </w:rPr>
        <w:t>ударная прочность подошвы.</w:t>
      </w:r>
    </w:p>
    <w:p w:rsidR="001F331A" w:rsidRPr="009A1F7F" w:rsidRDefault="001F331A" w:rsidP="001F331A">
      <w:pPr>
        <w:shd w:val="clear" w:color="auto" w:fill="FFFFFF"/>
        <w:spacing w:after="240"/>
        <w:jc w:val="both"/>
        <w:rPr>
          <w:color w:val="4F4F4F"/>
          <w:sz w:val="26"/>
          <w:szCs w:val="26"/>
          <w:lang w:eastAsia="ru-RU"/>
        </w:rPr>
      </w:pPr>
      <w:r w:rsidRPr="009A1F7F">
        <w:rPr>
          <w:color w:val="4F4F4F"/>
          <w:sz w:val="26"/>
          <w:szCs w:val="26"/>
          <w:lang w:eastAsia="ru-RU"/>
        </w:rPr>
        <w:t>В зимней обуви подошва из полиуретана должна иметь рифление на ходовой поверхности для предотвращения скольжения.</w:t>
      </w:r>
    </w:p>
    <w:p w:rsidR="001F331A" w:rsidRPr="009A1F7F" w:rsidRDefault="001F331A" w:rsidP="001F331A">
      <w:pPr>
        <w:shd w:val="clear" w:color="auto" w:fill="FFFFFF"/>
        <w:spacing w:after="240"/>
        <w:jc w:val="both"/>
        <w:rPr>
          <w:color w:val="4F4F4F"/>
          <w:sz w:val="26"/>
          <w:szCs w:val="26"/>
          <w:lang w:eastAsia="ru-RU"/>
        </w:rPr>
      </w:pPr>
      <w:r w:rsidRPr="009A1F7F">
        <w:rPr>
          <w:color w:val="4F4F4F"/>
          <w:sz w:val="26"/>
          <w:szCs w:val="26"/>
          <w:lang w:eastAsia="ru-RU"/>
        </w:rPr>
        <w:t xml:space="preserve">Биологическая безопасность обуви характеризуется </w:t>
      </w:r>
      <w:proofErr w:type="spellStart"/>
      <w:r w:rsidRPr="009A1F7F">
        <w:rPr>
          <w:color w:val="4F4F4F"/>
          <w:sz w:val="26"/>
          <w:szCs w:val="26"/>
          <w:lang w:eastAsia="ru-RU"/>
        </w:rPr>
        <w:t>такмими</w:t>
      </w:r>
      <w:proofErr w:type="spellEnd"/>
      <w:r w:rsidRPr="009A1F7F">
        <w:rPr>
          <w:color w:val="4F4F4F"/>
          <w:sz w:val="26"/>
          <w:szCs w:val="26"/>
          <w:lang w:eastAsia="ru-RU"/>
        </w:rPr>
        <w:t xml:space="preserve"> показателями как: гибкость, водонепроницаемость.</w:t>
      </w:r>
    </w:p>
    <w:p w:rsidR="001F331A" w:rsidRPr="009A1F7F" w:rsidRDefault="001F331A" w:rsidP="001F331A">
      <w:pPr>
        <w:shd w:val="clear" w:color="auto" w:fill="FFFFFF"/>
        <w:spacing w:after="240"/>
        <w:jc w:val="both"/>
        <w:rPr>
          <w:color w:val="4F4F4F"/>
          <w:sz w:val="26"/>
          <w:szCs w:val="26"/>
          <w:lang w:eastAsia="ru-RU"/>
        </w:rPr>
      </w:pPr>
      <w:r w:rsidRPr="009A1F7F">
        <w:rPr>
          <w:color w:val="4F4F4F"/>
          <w:sz w:val="26"/>
          <w:szCs w:val="26"/>
          <w:lang w:eastAsia="ru-RU"/>
        </w:rPr>
        <w:t> </w:t>
      </w:r>
    </w:p>
    <w:p w:rsidR="001F331A" w:rsidRPr="009A1F7F" w:rsidRDefault="001F331A" w:rsidP="001F331A">
      <w:pPr>
        <w:shd w:val="clear" w:color="auto" w:fill="FFFFFF"/>
        <w:spacing w:after="240"/>
        <w:jc w:val="both"/>
        <w:rPr>
          <w:color w:val="4F4F4F"/>
          <w:sz w:val="26"/>
          <w:szCs w:val="26"/>
          <w:lang w:eastAsia="ru-RU"/>
        </w:rPr>
      </w:pPr>
      <w:r w:rsidRPr="009A1F7F">
        <w:rPr>
          <w:b/>
          <w:bCs/>
          <w:color w:val="4F4F4F"/>
          <w:sz w:val="26"/>
          <w:szCs w:val="26"/>
          <w:lang w:eastAsia="ru-RU"/>
        </w:rPr>
        <w:t>Какие документы передаются потребителю при продаже обуви?</w:t>
      </w:r>
    </w:p>
    <w:p w:rsidR="001F331A" w:rsidRPr="009A1F7F" w:rsidRDefault="001F331A" w:rsidP="001F331A">
      <w:pPr>
        <w:shd w:val="clear" w:color="auto" w:fill="FFFFFF"/>
        <w:spacing w:after="240"/>
        <w:jc w:val="both"/>
        <w:rPr>
          <w:color w:val="4F4F4F"/>
          <w:sz w:val="26"/>
          <w:szCs w:val="26"/>
          <w:lang w:eastAsia="ru-RU"/>
        </w:rPr>
      </w:pPr>
      <w:r w:rsidRPr="009A1F7F">
        <w:rPr>
          <w:color w:val="4F4F4F"/>
          <w:sz w:val="26"/>
          <w:szCs w:val="26"/>
          <w:lang w:eastAsia="ru-RU"/>
        </w:rPr>
        <w:t>Обувь передается покупателю в упакованном виде без взимания за упаковку дополнительной платы.</w:t>
      </w:r>
    </w:p>
    <w:p w:rsidR="001F331A" w:rsidRPr="009A1F7F" w:rsidRDefault="001F331A" w:rsidP="001F331A">
      <w:pPr>
        <w:shd w:val="clear" w:color="auto" w:fill="FFFFFF"/>
        <w:spacing w:after="240"/>
        <w:jc w:val="both"/>
        <w:rPr>
          <w:color w:val="4F4F4F"/>
          <w:sz w:val="26"/>
          <w:szCs w:val="26"/>
          <w:lang w:eastAsia="ru-RU"/>
        </w:rPr>
      </w:pPr>
      <w:r w:rsidRPr="009A1F7F">
        <w:rPr>
          <w:color w:val="4F4F4F"/>
          <w:sz w:val="26"/>
          <w:szCs w:val="26"/>
          <w:lang w:eastAsia="ru-RU"/>
        </w:rPr>
        <w:t>Вместе с товаром покупателю передается товарный чек, в котором указываются:</w:t>
      </w:r>
    </w:p>
    <w:p w:rsidR="001F331A" w:rsidRPr="009A1F7F" w:rsidRDefault="001F331A" w:rsidP="001F331A">
      <w:pPr>
        <w:numPr>
          <w:ilvl w:val="0"/>
          <w:numId w:val="18"/>
        </w:numPr>
        <w:shd w:val="clear" w:color="auto" w:fill="FFFFFF"/>
        <w:suppressAutoHyphens w:val="0"/>
        <w:ind w:left="480" w:right="240"/>
        <w:jc w:val="both"/>
        <w:rPr>
          <w:color w:val="4F4F4F"/>
          <w:sz w:val="26"/>
          <w:szCs w:val="26"/>
          <w:lang w:eastAsia="ru-RU"/>
        </w:rPr>
      </w:pPr>
      <w:r w:rsidRPr="009A1F7F">
        <w:rPr>
          <w:color w:val="4F4F4F"/>
          <w:sz w:val="26"/>
          <w:szCs w:val="26"/>
          <w:lang w:eastAsia="ru-RU"/>
        </w:rPr>
        <w:t>наименование товара и продавца;</w:t>
      </w:r>
    </w:p>
    <w:p w:rsidR="001F331A" w:rsidRPr="009A1F7F" w:rsidRDefault="001F331A" w:rsidP="001F331A">
      <w:pPr>
        <w:numPr>
          <w:ilvl w:val="0"/>
          <w:numId w:val="18"/>
        </w:numPr>
        <w:shd w:val="clear" w:color="auto" w:fill="FFFFFF"/>
        <w:suppressAutoHyphens w:val="0"/>
        <w:ind w:left="480" w:right="240"/>
        <w:jc w:val="both"/>
        <w:rPr>
          <w:color w:val="4F4F4F"/>
          <w:sz w:val="26"/>
          <w:szCs w:val="26"/>
          <w:lang w:eastAsia="ru-RU"/>
        </w:rPr>
      </w:pPr>
      <w:r w:rsidRPr="009A1F7F">
        <w:rPr>
          <w:color w:val="4F4F4F"/>
          <w:sz w:val="26"/>
          <w:szCs w:val="26"/>
          <w:lang w:eastAsia="ru-RU"/>
        </w:rPr>
        <w:t>дата продажи;</w:t>
      </w:r>
    </w:p>
    <w:p w:rsidR="001F331A" w:rsidRPr="009A1F7F" w:rsidRDefault="001F331A" w:rsidP="001F331A">
      <w:pPr>
        <w:numPr>
          <w:ilvl w:val="0"/>
          <w:numId w:val="18"/>
        </w:numPr>
        <w:shd w:val="clear" w:color="auto" w:fill="FFFFFF"/>
        <w:suppressAutoHyphens w:val="0"/>
        <w:ind w:left="480" w:right="240"/>
        <w:jc w:val="both"/>
        <w:rPr>
          <w:color w:val="4F4F4F"/>
          <w:sz w:val="26"/>
          <w:szCs w:val="26"/>
          <w:lang w:eastAsia="ru-RU"/>
        </w:rPr>
      </w:pPr>
      <w:r w:rsidRPr="009A1F7F">
        <w:rPr>
          <w:color w:val="4F4F4F"/>
          <w:sz w:val="26"/>
          <w:szCs w:val="26"/>
          <w:lang w:eastAsia="ru-RU"/>
        </w:rPr>
        <w:t>артикул;</w:t>
      </w:r>
    </w:p>
    <w:p w:rsidR="001F331A" w:rsidRPr="009A1F7F" w:rsidRDefault="001F331A" w:rsidP="001F331A">
      <w:pPr>
        <w:numPr>
          <w:ilvl w:val="0"/>
          <w:numId w:val="18"/>
        </w:numPr>
        <w:shd w:val="clear" w:color="auto" w:fill="FFFFFF"/>
        <w:suppressAutoHyphens w:val="0"/>
        <w:ind w:left="480" w:right="240"/>
        <w:jc w:val="both"/>
        <w:rPr>
          <w:color w:val="4F4F4F"/>
          <w:sz w:val="26"/>
          <w:szCs w:val="26"/>
          <w:lang w:eastAsia="ru-RU"/>
        </w:rPr>
      </w:pPr>
      <w:r w:rsidRPr="009A1F7F">
        <w:rPr>
          <w:color w:val="4F4F4F"/>
          <w:sz w:val="26"/>
          <w:szCs w:val="26"/>
          <w:lang w:eastAsia="ru-RU"/>
        </w:rPr>
        <w:t>сорт;</w:t>
      </w:r>
    </w:p>
    <w:p w:rsidR="001F331A" w:rsidRPr="009A1F7F" w:rsidRDefault="001F331A" w:rsidP="001F331A">
      <w:pPr>
        <w:numPr>
          <w:ilvl w:val="0"/>
          <w:numId w:val="18"/>
        </w:numPr>
        <w:shd w:val="clear" w:color="auto" w:fill="FFFFFF"/>
        <w:suppressAutoHyphens w:val="0"/>
        <w:ind w:left="480" w:right="240"/>
        <w:jc w:val="both"/>
        <w:rPr>
          <w:color w:val="4F4F4F"/>
          <w:sz w:val="26"/>
          <w:szCs w:val="26"/>
          <w:lang w:eastAsia="ru-RU"/>
        </w:rPr>
      </w:pPr>
      <w:r w:rsidRPr="009A1F7F">
        <w:rPr>
          <w:color w:val="4F4F4F"/>
          <w:sz w:val="26"/>
          <w:szCs w:val="26"/>
          <w:lang w:eastAsia="ru-RU"/>
        </w:rPr>
        <w:t>цена товара;</w:t>
      </w:r>
    </w:p>
    <w:p w:rsidR="001F331A" w:rsidRPr="009A1F7F" w:rsidRDefault="001F331A" w:rsidP="001F331A">
      <w:pPr>
        <w:numPr>
          <w:ilvl w:val="0"/>
          <w:numId w:val="18"/>
        </w:numPr>
        <w:shd w:val="clear" w:color="auto" w:fill="FFFFFF"/>
        <w:suppressAutoHyphens w:val="0"/>
        <w:ind w:left="480" w:right="240"/>
        <w:jc w:val="both"/>
        <w:rPr>
          <w:color w:val="4F4F4F"/>
          <w:sz w:val="26"/>
          <w:szCs w:val="26"/>
          <w:lang w:eastAsia="ru-RU"/>
        </w:rPr>
      </w:pPr>
      <w:r w:rsidRPr="009A1F7F">
        <w:rPr>
          <w:color w:val="4F4F4F"/>
          <w:sz w:val="26"/>
          <w:szCs w:val="26"/>
          <w:lang w:eastAsia="ru-RU"/>
        </w:rPr>
        <w:t>подпись лица, непосредственно осуществляющего продажу.</w:t>
      </w:r>
    </w:p>
    <w:p w:rsidR="001F331A" w:rsidRPr="009A1F7F" w:rsidRDefault="001F331A" w:rsidP="001F331A">
      <w:pPr>
        <w:shd w:val="clear" w:color="auto" w:fill="FFFFFF"/>
        <w:spacing w:after="240"/>
        <w:jc w:val="both"/>
        <w:rPr>
          <w:color w:val="4F4F4F"/>
          <w:sz w:val="26"/>
          <w:szCs w:val="26"/>
          <w:lang w:eastAsia="ru-RU"/>
        </w:rPr>
      </w:pPr>
      <w:r w:rsidRPr="009A1F7F">
        <w:rPr>
          <w:color w:val="4F4F4F"/>
          <w:sz w:val="26"/>
          <w:szCs w:val="26"/>
          <w:lang w:eastAsia="ru-RU"/>
        </w:rPr>
        <w:t> </w:t>
      </w:r>
    </w:p>
    <w:p w:rsidR="001F331A" w:rsidRPr="009A1F7F" w:rsidRDefault="001F331A" w:rsidP="001F331A">
      <w:pPr>
        <w:shd w:val="clear" w:color="auto" w:fill="FFFFFF"/>
        <w:spacing w:after="240"/>
        <w:jc w:val="both"/>
        <w:rPr>
          <w:color w:val="4F4F4F"/>
          <w:sz w:val="26"/>
          <w:szCs w:val="26"/>
          <w:lang w:eastAsia="ru-RU"/>
        </w:rPr>
      </w:pPr>
      <w:r w:rsidRPr="009A1F7F">
        <w:rPr>
          <w:b/>
          <w:bCs/>
          <w:color w:val="4F4F4F"/>
          <w:sz w:val="26"/>
          <w:szCs w:val="26"/>
          <w:lang w:eastAsia="ru-RU"/>
        </w:rPr>
        <w:lastRenderedPageBreak/>
        <w:t>Какая маркировка должна быть на обуви?</w:t>
      </w:r>
    </w:p>
    <w:p w:rsidR="001F331A" w:rsidRPr="009A1F7F" w:rsidRDefault="001F331A" w:rsidP="001F331A">
      <w:pPr>
        <w:shd w:val="clear" w:color="auto" w:fill="FFFFFF"/>
        <w:spacing w:after="240"/>
        <w:jc w:val="both"/>
        <w:rPr>
          <w:color w:val="4F4F4F"/>
          <w:sz w:val="26"/>
          <w:szCs w:val="26"/>
          <w:lang w:eastAsia="ru-RU"/>
        </w:rPr>
      </w:pPr>
      <w:r w:rsidRPr="009A1F7F">
        <w:rPr>
          <w:color w:val="4F4F4F"/>
          <w:sz w:val="26"/>
          <w:szCs w:val="26"/>
          <w:lang w:eastAsia="ru-RU"/>
        </w:rPr>
        <w:t>Согласно Техническому регламенту Таможенного союза «О безопасности продукции легкой промышленности»» маркировка продукции должна быть достоверной, читаемой и доступной для осмотра и идентификации. Маркировку наносят на изделие, этикетку, прикрепляемую к изделию, или товарный ярлык, упаковку изделия, упаковку группы изделий или листок-вкладыш к продукции.</w:t>
      </w:r>
    </w:p>
    <w:p w:rsidR="001F331A" w:rsidRPr="009A1F7F" w:rsidRDefault="001F331A" w:rsidP="001F331A">
      <w:pPr>
        <w:shd w:val="clear" w:color="auto" w:fill="FFFFFF"/>
        <w:spacing w:after="240"/>
        <w:jc w:val="both"/>
        <w:rPr>
          <w:color w:val="4F4F4F"/>
          <w:sz w:val="26"/>
          <w:szCs w:val="26"/>
          <w:lang w:eastAsia="ru-RU"/>
        </w:rPr>
      </w:pPr>
      <w:r w:rsidRPr="009A1F7F">
        <w:rPr>
          <w:color w:val="4F4F4F"/>
          <w:sz w:val="26"/>
          <w:szCs w:val="26"/>
          <w:lang w:eastAsia="ru-RU"/>
        </w:rPr>
        <w:t>Маркировка должна содержать следующую обязательную информацию:</w:t>
      </w:r>
    </w:p>
    <w:p w:rsidR="001F331A" w:rsidRPr="009A1F7F" w:rsidRDefault="001F331A" w:rsidP="001F331A">
      <w:pPr>
        <w:numPr>
          <w:ilvl w:val="0"/>
          <w:numId w:val="19"/>
        </w:numPr>
        <w:shd w:val="clear" w:color="auto" w:fill="FFFFFF"/>
        <w:suppressAutoHyphens w:val="0"/>
        <w:ind w:left="480" w:right="240"/>
        <w:jc w:val="both"/>
        <w:rPr>
          <w:color w:val="4F4F4F"/>
          <w:sz w:val="26"/>
          <w:szCs w:val="26"/>
          <w:lang w:eastAsia="ru-RU"/>
        </w:rPr>
      </w:pPr>
      <w:r w:rsidRPr="009A1F7F">
        <w:rPr>
          <w:color w:val="4F4F4F"/>
          <w:sz w:val="26"/>
          <w:szCs w:val="26"/>
          <w:lang w:eastAsia="ru-RU"/>
        </w:rPr>
        <w:t>наименование продукции;</w:t>
      </w:r>
    </w:p>
    <w:p w:rsidR="001F331A" w:rsidRPr="009A1F7F" w:rsidRDefault="001F331A" w:rsidP="001F331A">
      <w:pPr>
        <w:numPr>
          <w:ilvl w:val="0"/>
          <w:numId w:val="19"/>
        </w:numPr>
        <w:shd w:val="clear" w:color="auto" w:fill="FFFFFF"/>
        <w:suppressAutoHyphens w:val="0"/>
        <w:ind w:left="480" w:right="240"/>
        <w:jc w:val="both"/>
        <w:rPr>
          <w:color w:val="4F4F4F"/>
          <w:sz w:val="26"/>
          <w:szCs w:val="26"/>
          <w:lang w:eastAsia="ru-RU"/>
        </w:rPr>
      </w:pPr>
      <w:r w:rsidRPr="009A1F7F">
        <w:rPr>
          <w:color w:val="4F4F4F"/>
          <w:sz w:val="26"/>
          <w:szCs w:val="26"/>
          <w:lang w:eastAsia="ru-RU"/>
        </w:rPr>
        <w:t>наименование страны-изготовителя;</w:t>
      </w:r>
    </w:p>
    <w:p w:rsidR="001F331A" w:rsidRPr="009A1F7F" w:rsidRDefault="001F331A" w:rsidP="001F331A">
      <w:pPr>
        <w:numPr>
          <w:ilvl w:val="0"/>
          <w:numId w:val="19"/>
        </w:numPr>
        <w:shd w:val="clear" w:color="auto" w:fill="FFFFFF"/>
        <w:suppressAutoHyphens w:val="0"/>
        <w:ind w:left="480" w:right="240"/>
        <w:jc w:val="both"/>
        <w:rPr>
          <w:color w:val="4F4F4F"/>
          <w:sz w:val="26"/>
          <w:szCs w:val="26"/>
          <w:lang w:eastAsia="ru-RU"/>
        </w:rPr>
      </w:pPr>
      <w:r w:rsidRPr="009A1F7F">
        <w:rPr>
          <w:color w:val="4F4F4F"/>
          <w:sz w:val="26"/>
          <w:szCs w:val="26"/>
          <w:lang w:eastAsia="ru-RU"/>
        </w:rPr>
        <w:t>наименование изготовителя или продавца, или уполномоченного изготовителем лица;</w:t>
      </w:r>
    </w:p>
    <w:p w:rsidR="001F331A" w:rsidRPr="009A1F7F" w:rsidRDefault="001F331A" w:rsidP="001F331A">
      <w:pPr>
        <w:numPr>
          <w:ilvl w:val="0"/>
          <w:numId w:val="19"/>
        </w:numPr>
        <w:shd w:val="clear" w:color="auto" w:fill="FFFFFF"/>
        <w:suppressAutoHyphens w:val="0"/>
        <w:ind w:left="480" w:right="240"/>
        <w:jc w:val="both"/>
        <w:rPr>
          <w:color w:val="4F4F4F"/>
          <w:sz w:val="26"/>
          <w:szCs w:val="26"/>
          <w:lang w:eastAsia="ru-RU"/>
        </w:rPr>
      </w:pPr>
      <w:r w:rsidRPr="009A1F7F">
        <w:rPr>
          <w:color w:val="4F4F4F"/>
          <w:sz w:val="26"/>
          <w:szCs w:val="26"/>
          <w:lang w:eastAsia="ru-RU"/>
        </w:rPr>
        <w:t>юридический адрес изготовителя или продавца, или уполномоченного изготовителем лица;</w:t>
      </w:r>
    </w:p>
    <w:p w:rsidR="001F331A" w:rsidRPr="009A1F7F" w:rsidRDefault="001F331A" w:rsidP="001F331A">
      <w:pPr>
        <w:numPr>
          <w:ilvl w:val="0"/>
          <w:numId w:val="19"/>
        </w:numPr>
        <w:shd w:val="clear" w:color="auto" w:fill="FFFFFF"/>
        <w:suppressAutoHyphens w:val="0"/>
        <w:ind w:left="480" w:right="240"/>
        <w:jc w:val="both"/>
        <w:rPr>
          <w:color w:val="4F4F4F"/>
          <w:sz w:val="26"/>
          <w:szCs w:val="26"/>
          <w:lang w:eastAsia="ru-RU"/>
        </w:rPr>
      </w:pPr>
      <w:r w:rsidRPr="009A1F7F">
        <w:rPr>
          <w:color w:val="4F4F4F"/>
          <w:sz w:val="26"/>
          <w:szCs w:val="26"/>
          <w:lang w:eastAsia="ru-RU"/>
        </w:rPr>
        <w:t>размер изделия;</w:t>
      </w:r>
    </w:p>
    <w:p w:rsidR="001F331A" w:rsidRPr="009A1F7F" w:rsidRDefault="001F331A" w:rsidP="001F331A">
      <w:pPr>
        <w:numPr>
          <w:ilvl w:val="0"/>
          <w:numId w:val="19"/>
        </w:numPr>
        <w:shd w:val="clear" w:color="auto" w:fill="FFFFFF"/>
        <w:suppressAutoHyphens w:val="0"/>
        <w:ind w:left="480" w:right="240"/>
        <w:jc w:val="both"/>
        <w:rPr>
          <w:color w:val="4F4F4F"/>
          <w:sz w:val="26"/>
          <w:szCs w:val="26"/>
          <w:lang w:eastAsia="ru-RU"/>
        </w:rPr>
      </w:pPr>
      <w:r w:rsidRPr="009A1F7F">
        <w:rPr>
          <w:color w:val="4F4F4F"/>
          <w:sz w:val="26"/>
          <w:szCs w:val="26"/>
          <w:lang w:eastAsia="ru-RU"/>
        </w:rPr>
        <w:t>состав сырья;</w:t>
      </w:r>
    </w:p>
    <w:p w:rsidR="001F331A" w:rsidRPr="009A1F7F" w:rsidRDefault="001F331A" w:rsidP="001F331A">
      <w:pPr>
        <w:numPr>
          <w:ilvl w:val="0"/>
          <w:numId w:val="19"/>
        </w:numPr>
        <w:shd w:val="clear" w:color="auto" w:fill="FFFFFF"/>
        <w:suppressAutoHyphens w:val="0"/>
        <w:ind w:left="480" w:right="240"/>
        <w:jc w:val="both"/>
        <w:rPr>
          <w:color w:val="4F4F4F"/>
          <w:sz w:val="26"/>
          <w:szCs w:val="26"/>
          <w:lang w:eastAsia="ru-RU"/>
        </w:rPr>
      </w:pPr>
      <w:r w:rsidRPr="009A1F7F">
        <w:rPr>
          <w:color w:val="4F4F4F"/>
          <w:sz w:val="26"/>
          <w:szCs w:val="26"/>
          <w:lang w:eastAsia="ru-RU"/>
        </w:rPr>
        <w:t>товарный знак (при наличии);</w:t>
      </w:r>
    </w:p>
    <w:p w:rsidR="001F331A" w:rsidRPr="009A1F7F" w:rsidRDefault="001F331A" w:rsidP="001F331A">
      <w:pPr>
        <w:numPr>
          <w:ilvl w:val="0"/>
          <w:numId w:val="19"/>
        </w:numPr>
        <w:shd w:val="clear" w:color="auto" w:fill="FFFFFF"/>
        <w:suppressAutoHyphens w:val="0"/>
        <w:ind w:left="480" w:right="240"/>
        <w:jc w:val="both"/>
        <w:rPr>
          <w:color w:val="4F4F4F"/>
          <w:sz w:val="26"/>
          <w:szCs w:val="26"/>
          <w:lang w:eastAsia="ru-RU"/>
        </w:rPr>
      </w:pPr>
      <w:r w:rsidRPr="009A1F7F">
        <w:rPr>
          <w:color w:val="4F4F4F"/>
          <w:sz w:val="26"/>
          <w:szCs w:val="26"/>
          <w:lang w:eastAsia="ru-RU"/>
        </w:rPr>
        <w:t>единый знак обращения продукции на рынке государств - членов Таможенного союза;</w:t>
      </w:r>
    </w:p>
    <w:p w:rsidR="001F331A" w:rsidRPr="009A1F7F" w:rsidRDefault="001F331A" w:rsidP="001F331A">
      <w:pPr>
        <w:numPr>
          <w:ilvl w:val="0"/>
          <w:numId w:val="19"/>
        </w:numPr>
        <w:shd w:val="clear" w:color="auto" w:fill="FFFFFF"/>
        <w:suppressAutoHyphens w:val="0"/>
        <w:ind w:left="480" w:right="240"/>
        <w:jc w:val="both"/>
        <w:rPr>
          <w:color w:val="4F4F4F"/>
          <w:sz w:val="26"/>
          <w:szCs w:val="26"/>
          <w:lang w:eastAsia="ru-RU"/>
        </w:rPr>
      </w:pPr>
      <w:r w:rsidRPr="009A1F7F">
        <w:rPr>
          <w:color w:val="4F4F4F"/>
          <w:sz w:val="26"/>
          <w:szCs w:val="26"/>
          <w:lang w:eastAsia="ru-RU"/>
        </w:rPr>
        <w:t>гарантийные обязательства изготовителя (при необходимости);</w:t>
      </w:r>
    </w:p>
    <w:p w:rsidR="003B4076" w:rsidRPr="001F331A" w:rsidRDefault="001F331A" w:rsidP="00D751F5">
      <w:pPr>
        <w:numPr>
          <w:ilvl w:val="0"/>
          <w:numId w:val="19"/>
        </w:numPr>
        <w:shd w:val="clear" w:color="auto" w:fill="FFFFFF"/>
        <w:suppressAutoHyphens w:val="0"/>
        <w:spacing w:after="240"/>
        <w:ind w:left="180" w:right="240"/>
        <w:jc w:val="center"/>
        <w:rPr>
          <w:b/>
        </w:rPr>
      </w:pPr>
      <w:r w:rsidRPr="001F331A">
        <w:rPr>
          <w:color w:val="4F4F4F"/>
          <w:sz w:val="26"/>
          <w:szCs w:val="26"/>
          <w:lang w:eastAsia="ru-RU"/>
        </w:rPr>
        <w:t>дату изготовления;</w:t>
      </w:r>
    </w:p>
    <w:sectPr w:rsidR="003B4076" w:rsidRPr="001F331A" w:rsidSect="001806E0">
      <w:pgSz w:w="16838" w:h="11906" w:orient="landscape"/>
      <w:pgMar w:top="426" w:right="678" w:bottom="46" w:left="720" w:header="720" w:footer="720" w:gutter="0"/>
      <w:cols w:num="3" w:space="708" w:equalWidth="0">
        <w:col w:w="4500" w:space="896"/>
        <w:col w:w="4688" w:space="708"/>
        <w:col w:w="4648"/>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6E4" w:rsidRDefault="002B56E4" w:rsidP="006D3B8C">
      <w:r>
        <w:separator/>
      </w:r>
    </w:p>
  </w:endnote>
  <w:endnote w:type="continuationSeparator" w:id="1">
    <w:p w:rsidR="002B56E4" w:rsidRDefault="002B56E4" w:rsidP="006D3B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6E4" w:rsidRDefault="002B56E4" w:rsidP="006D3B8C">
      <w:r>
        <w:separator/>
      </w:r>
    </w:p>
  </w:footnote>
  <w:footnote w:type="continuationSeparator" w:id="1">
    <w:p w:rsidR="002B56E4" w:rsidRDefault="002B56E4" w:rsidP="006D3B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BDE65B0"/>
    <w:multiLevelType w:val="hybridMultilevel"/>
    <w:tmpl w:val="648A6E7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11094211"/>
    <w:multiLevelType w:val="hybridMultilevel"/>
    <w:tmpl w:val="9766A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D26914"/>
    <w:multiLevelType w:val="hybridMultilevel"/>
    <w:tmpl w:val="97868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5C2940"/>
    <w:multiLevelType w:val="hybridMultilevel"/>
    <w:tmpl w:val="78CA3E58"/>
    <w:lvl w:ilvl="0" w:tplc="4968A3AC">
      <w:start w:val="1"/>
      <w:numFmt w:val="decimal"/>
      <w:lvlText w:val="%1)"/>
      <w:lvlJc w:val="left"/>
      <w:pPr>
        <w:tabs>
          <w:tab w:val="num" w:pos="1395"/>
        </w:tabs>
        <w:ind w:left="1395" w:hanging="10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DB7214E"/>
    <w:multiLevelType w:val="multilevel"/>
    <w:tmpl w:val="E0E8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2670E1"/>
    <w:multiLevelType w:val="hybridMultilevel"/>
    <w:tmpl w:val="66AE994E"/>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
    <w:nsid w:val="249B7C46"/>
    <w:multiLevelType w:val="multilevel"/>
    <w:tmpl w:val="B22E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741F9A"/>
    <w:multiLevelType w:val="multilevel"/>
    <w:tmpl w:val="367C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03E7710"/>
    <w:multiLevelType w:val="multilevel"/>
    <w:tmpl w:val="D476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451265"/>
    <w:multiLevelType w:val="multilevel"/>
    <w:tmpl w:val="C488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A614B8"/>
    <w:multiLevelType w:val="multilevel"/>
    <w:tmpl w:val="03DC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A03192"/>
    <w:multiLevelType w:val="multilevel"/>
    <w:tmpl w:val="BAC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AE350D"/>
    <w:multiLevelType w:val="multilevel"/>
    <w:tmpl w:val="48AEB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7256226"/>
    <w:multiLevelType w:val="multilevel"/>
    <w:tmpl w:val="316EC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CC8219C"/>
    <w:multiLevelType w:val="multilevel"/>
    <w:tmpl w:val="3D60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1EF3A7E"/>
    <w:multiLevelType w:val="multilevel"/>
    <w:tmpl w:val="830E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225DA9"/>
    <w:multiLevelType w:val="multilevel"/>
    <w:tmpl w:val="D99C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0714CB"/>
    <w:multiLevelType w:val="multilevel"/>
    <w:tmpl w:val="C280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5"/>
  </w:num>
  <w:num w:numId="4">
    <w:abstractNumId w:val="4"/>
  </w:num>
  <w:num w:numId="5">
    <w:abstractNumId w:val="3"/>
  </w:num>
  <w:num w:numId="6">
    <w:abstractNumId w:val="2"/>
  </w:num>
  <w:num w:numId="7">
    <w:abstractNumId w:val="10"/>
  </w:num>
  <w:num w:numId="8">
    <w:abstractNumId w:val="8"/>
  </w:num>
  <w:num w:numId="9">
    <w:abstractNumId w:val="12"/>
  </w:num>
  <w:num w:numId="10">
    <w:abstractNumId w:val="17"/>
  </w:num>
  <w:num w:numId="11">
    <w:abstractNumId w:val="6"/>
  </w:num>
  <w:num w:numId="12">
    <w:abstractNumId w:val="15"/>
  </w:num>
  <w:num w:numId="13">
    <w:abstractNumId w:val="13"/>
  </w:num>
  <w:num w:numId="14">
    <w:abstractNumId w:val="11"/>
  </w:num>
  <w:num w:numId="15">
    <w:abstractNumId w:val="18"/>
  </w:num>
  <w:num w:numId="16">
    <w:abstractNumId w:val="7"/>
  </w:num>
  <w:num w:numId="17">
    <w:abstractNumId w:val="14"/>
  </w:num>
  <w:num w:numId="18">
    <w:abstractNumId w:val="19"/>
  </w:num>
  <w:num w:numId="19">
    <w:abstractNumId w:val="16"/>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907F9F"/>
    <w:rsid w:val="00017960"/>
    <w:rsid w:val="0002249D"/>
    <w:rsid w:val="00042E8F"/>
    <w:rsid w:val="00050E37"/>
    <w:rsid w:val="0006667F"/>
    <w:rsid w:val="00073EFD"/>
    <w:rsid w:val="000961A9"/>
    <w:rsid w:val="00097C7A"/>
    <w:rsid w:val="000A4783"/>
    <w:rsid w:val="000D2803"/>
    <w:rsid w:val="000E74CB"/>
    <w:rsid w:val="00114ED9"/>
    <w:rsid w:val="0012645A"/>
    <w:rsid w:val="00134159"/>
    <w:rsid w:val="00136542"/>
    <w:rsid w:val="001445DD"/>
    <w:rsid w:val="001806E0"/>
    <w:rsid w:val="00185DF4"/>
    <w:rsid w:val="001A0EC4"/>
    <w:rsid w:val="001A1C79"/>
    <w:rsid w:val="001C77D8"/>
    <w:rsid w:val="001D4E0F"/>
    <w:rsid w:val="001F2199"/>
    <w:rsid w:val="001F331A"/>
    <w:rsid w:val="001F49E8"/>
    <w:rsid w:val="00202D49"/>
    <w:rsid w:val="00276F9C"/>
    <w:rsid w:val="002823B0"/>
    <w:rsid w:val="002A41AF"/>
    <w:rsid w:val="002A787D"/>
    <w:rsid w:val="002B0FAF"/>
    <w:rsid w:val="002B2043"/>
    <w:rsid w:val="002B56E4"/>
    <w:rsid w:val="002C5003"/>
    <w:rsid w:val="002E1D38"/>
    <w:rsid w:val="002E478F"/>
    <w:rsid w:val="002F17BD"/>
    <w:rsid w:val="00310FB5"/>
    <w:rsid w:val="00316ADC"/>
    <w:rsid w:val="00340461"/>
    <w:rsid w:val="00340FA6"/>
    <w:rsid w:val="00343662"/>
    <w:rsid w:val="00363789"/>
    <w:rsid w:val="00374DDA"/>
    <w:rsid w:val="003858CA"/>
    <w:rsid w:val="003A1285"/>
    <w:rsid w:val="003A2F25"/>
    <w:rsid w:val="003B4076"/>
    <w:rsid w:val="003E43B3"/>
    <w:rsid w:val="003F4C5A"/>
    <w:rsid w:val="003F6ACD"/>
    <w:rsid w:val="00457070"/>
    <w:rsid w:val="00496BF9"/>
    <w:rsid w:val="004E7A17"/>
    <w:rsid w:val="004F0CDE"/>
    <w:rsid w:val="004F0D44"/>
    <w:rsid w:val="004F68BA"/>
    <w:rsid w:val="005000C9"/>
    <w:rsid w:val="00524EA9"/>
    <w:rsid w:val="00525850"/>
    <w:rsid w:val="00551991"/>
    <w:rsid w:val="005C2092"/>
    <w:rsid w:val="005D1918"/>
    <w:rsid w:val="005D22D0"/>
    <w:rsid w:val="005E6FE0"/>
    <w:rsid w:val="00626A86"/>
    <w:rsid w:val="00633EC7"/>
    <w:rsid w:val="00636691"/>
    <w:rsid w:val="00695B16"/>
    <w:rsid w:val="006A6785"/>
    <w:rsid w:val="006B154A"/>
    <w:rsid w:val="006D3B8C"/>
    <w:rsid w:val="006E77E1"/>
    <w:rsid w:val="007232E1"/>
    <w:rsid w:val="007262CF"/>
    <w:rsid w:val="00766649"/>
    <w:rsid w:val="007C14A0"/>
    <w:rsid w:val="0081370E"/>
    <w:rsid w:val="008166B5"/>
    <w:rsid w:val="008454E3"/>
    <w:rsid w:val="008C0C31"/>
    <w:rsid w:val="008C365B"/>
    <w:rsid w:val="008F30E6"/>
    <w:rsid w:val="00906051"/>
    <w:rsid w:val="00907F9F"/>
    <w:rsid w:val="0093276F"/>
    <w:rsid w:val="009465AF"/>
    <w:rsid w:val="00964A54"/>
    <w:rsid w:val="00980AB3"/>
    <w:rsid w:val="009C36D8"/>
    <w:rsid w:val="009D27AD"/>
    <w:rsid w:val="009E75CE"/>
    <w:rsid w:val="00A1792F"/>
    <w:rsid w:val="00A206BA"/>
    <w:rsid w:val="00A4064B"/>
    <w:rsid w:val="00A45E18"/>
    <w:rsid w:val="00A76470"/>
    <w:rsid w:val="00A76944"/>
    <w:rsid w:val="00A940AE"/>
    <w:rsid w:val="00AB4B0A"/>
    <w:rsid w:val="00B00303"/>
    <w:rsid w:val="00B23D03"/>
    <w:rsid w:val="00B32EE3"/>
    <w:rsid w:val="00B9686B"/>
    <w:rsid w:val="00BB4567"/>
    <w:rsid w:val="00BC2CAF"/>
    <w:rsid w:val="00BC694F"/>
    <w:rsid w:val="00BD2598"/>
    <w:rsid w:val="00C16954"/>
    <w:rsid w:val="00C35110"/>
    <w:rsid w:val="00C44743"/>
    <w:rsid w:val="00C5542F"/>
    <w:rsid w:val="00CA3142"/>
    <w:rsid w:val="00D16993"/>
    <w:rsid w:val="00D32D9E"/>
    <w:rsid w:val="00D3392A"/>
    <w:rsid w:val="00D346F4"/>
    <w:rsid w:val="00D420AF"/>
    <w:rsid w:val="00D67B37"/>
    <w:rsid w:val="00D751F5"/>
    <w:rsid w:val="00DC399E"/>
    <w:rsid w:val="00DD73B1"/>
    <w:rsid w:val="00E01A7E"/>
    <w:rsid w:val="00E37D10"/>
    <w:rsid w:val="00E53141"/>
    <w:rsid w:val="00E91A2B"/>
    <w:rsid w:val="00EA25DF"/>
    <w:rsid w:val="00EB753D"/>
    <w:rsid w:val="00EC5845"/>
    <w:rsid w:val="00ED63D4"/>
    <w:rsid w:val="00F015DF"/>
    <w:rsid w:val="00F04A5C"/>
    <w:rsid w:val="00F07309"/>
    <w:rsid w:val="00F9226B"/>
    <w:rsid w:val="00F97B0C"/>
    <w:rsid w:val="00FA0E41"/>
    <w:rsid w:val="00FB7BC4"/>
    <w:rsid w:val="00FD6B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CDE"/>
    <w:pPr>
      <w:suppressAutoHyphens/>
    </w:pPr>
    <w:rPr>
      <w:sz w:val="28"/>
      <w:szCs w:val="28"/>
      <w:lang w:eastAsia="ar-SA"/>
    </w:rPr>
  </w:style>
  <w:style w:type="paragraph" w:styleId="1">
    <w:name w:val="heading 1"/>
    <w:basedOn w:val="a"/>
    <w:link w:val="10"/>
    <w:uiPriority w:val="9"/>
    <w:qFormat/>
    <w:rsid w:val="00D751F5"/>
    <w:pPr>
      <w:suppressAutoHyphens w:val="0"/>
      <w:spacing w:before="100" w:beforeAutospacing="1" w:after="100" w:afterAutospacing="1"/>
      <w:outlineLvl w:val="0"/>
    </w:pPr>
    <w:rPr>
      <w:b/>
      <w:bCs/>
      <w:kern w:val="36"/>
      <w:sz w:val="48"/>
      <w:szCs w:val="48"/>
      <w:lang w:eastAsia="ru-RU"/>
    </w:rPr>
  </w:style>
  <w:style w:type="paragraph" w:styleId="2">
    <w:name w:val="heading 2"/>
    <w:basedOn w:val="a"/>
    <w:next w:val="a"/>
    <w:link w:val="20"/>
    <w:semiHidden/>
    <w:unhideWhenUsed/>
    <w:qFormat/>
    <w:rsid w:val="005D22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D22D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F0CDE"/>
    <w:rPr>
      <w:rFonts w:ascii="Symbol" w:hAnsi="Symbol" w:cs="Symbol"/>
    </w:rPr>
  </w:style>
  <w:style w:type="character" w:customStyle="1" w:styleId="WW8Num1z1">
    <w:name w:val="WW8Num1z1"/>
    <w:rsid w:val="004F0CDE"/>
    <w:rPr>
      <w:rFonts w:ascii="Courier New" w:hAnsi="Courier New" w:cs="Courier New"/>
    </w:rPr>
  </w:style>
  <w:style w:type="character" w:customStyle="1" w:styleId="WW8Num1z2">
    <w:name w:val="WW8Num1z2"/>
    <w:rsid w:val="004F0CDE"/>
    <w:rPr>
      <w:rFonts w:ascii="Wingdings" w:hAnsi="Wingdings" w:cs="Wingdings"/>
    </w:rPr>
  </w:style>
  <w:style w:type="character" w:customStyle="1" w:styleId="WW8Num2z0">
    <w:name w:val="WW8Num2z0"/>
    <w:rsid w:val="004F0CDE"/>
    <w:rPr>
      <w:rFonts w:ascii="Symbol" w:hAnsi="Symbol" w:cs="Symbol"/>
    </w:rPr>
  </w:style>
  <w:style w:type="character" w:customStyle="1" w:styleId="WW8Num2z1">
    <w:name w:val="WW8Num2z1"/>
    <w:rsid w:val="004F0CDE"/>
    <w:rPr>
      <w:rFonts w:ascii="Courier New" w:hAnsi="Courier New" w:cs="Courier New"/>
    </w:rPr>
  </w:style>
  <w:style w:type="character" w:customStyle="1" w:styleId="WW8Num2z2">
    <w:name w:val="WW8Num2z2"/>
    <w:rsid w:val="004F0CDE"/>
    <w:rPr>
      <w:rFonts w:ascii="Wingdings" w:hAnsi="Wingdings" w:cs="Wingdings"/>
    </w:rPr>
  </w:style>
  <w:style w:type="character" w:customStyle="1" w:styleId="WW8Num3z0">
    <w:name w:val="WW8Num3z0"/>
    <w:rsid w:val="004F0CDE"/>
    <w:rPr>
      <w:rFonts w:ascii="Symbol" w:hAnsi="Symbol" w:cs="Symbol"/>
    </w:rPr>
  </w:style>
  <w:style w:type="character" w:customStyle="1" w:styleId="WW8Num3z1">
    <w:name w:val="WW8Num3z1"/>
    <w:rsid w:val="004F0CDE"/>
    <w:rPr>
      <w:rFonts w:ascii="Courier New" w:hAnsi="Courier New" w:cs="Courier New"/>
    </w:rPr>
  </w:style>
  <w:style w:type="character" w:customStyle="1" w:styleId="WW8Num3z2">
    <w:name w:val="WW8Num3z2"/>
    <w:rsid w:val="004F0CDE"/>
    <w:rPr>
      <w:rFonts w:ascii="Wingdings" w:hAnsi="Wingdings" w:cs="Wingdings"/>
    </w:rPr>
  </w:style>
  <w:style w:type="character" w:customStyle="1" w:styleId="WW8Num5z0">
    <w:name w:val="WW8Num5z0"/>
    <w:rsid w:val="004F0CDE"/>
    <w:rPr>
      <w:rFonts w:ascii="Symbol" w:hAnsi="Symbol" w:cs="Symbol"/>
    </w:rPr>
  </w:style>
  <w:style w:type="character" w:customStyle="1" w:styleId="WW8Num6z0">
    <w:name w:val="WW8Num6z0"/>
    <w:rsid w:val="004F0CDE"/>
    <w:rPr>
      <w:b/>
    </w:rPr>
  </w:style>
  <w:style w:type="character" w:customStyle="1" w:styleId="WW8Num7z0">
    <w:name w:val="WW8Num7z0"/>
    <w:rsid w:val="004F0CDE"/>
    <w:rPr>
      <w:rFonts w:ascii="Symbol" w:hAnsi="Symbol" w:cs="Symbol"/>
      <w:sz w:val="20"/>
    </w:rPr>
  </w:style>
  <w:style w:type="character" w:customStyle="1" w:styleId="WW8Num7z1">
    <w:name w:val="WW8Num7z1"/>
    <w:rsid w:val="004F0CDE"/>
    <w:rPr>
      <w:rFonts w:ascii="Courier New" w:hAnsi="Courier New" w:cs="Courier New"/>
      <w:sz w:val="20"/>
    </w:rPr>
  </w:style>
  <w:style w:type="character" w:customStyle="1" w:styleId="WW8Num7z2">
    <w:name w:val="WW8Num7z2"/>
    <w:rsid w:val="004F0CDE"/>
    <w:rPr>
      <w:rFonts w:ascii="Wingdings" w:hAnsi="Wingdings" w:cs="Wingdings"/>
      <w:sz w:val="20"/>
    </w:rPr>
  </w:style>
  <w:style w:type="character" w:customStyle="1" w:styleId="WW8Num8z0">
    <w:name w:val="WW8Num8z0"/>
    <w:rsid w:val="004F0CDE"/>
    <w:rPr>
      <w:rFonts w:ascii="Symbol" w:hAnsi="Symbol" w:cs="Symbol"/>
    </w:rPr>
  </w:style>
  <w:style w:type="character" w:customStyle="1" w:styleId="WW8Num8z1">
    <w:name w:val="WW8Num8z1"/>
    <w:rsid w:val="004F0CDE"/>
    <w:rPr>
      <w:rFonts w:ascii="Courier New" w:hAnsi="Courier New" w:cs="Courier New"/>
    </w:rPr>
  </w:style>
  <w:style w:type="character" w:customStyle="1" w:styleId="WW8Num8z2">
    <w:name w:val="WW8Num8z2"/>
    <w:rsid w:val="004F0CDE"/>
    <w:rPr>
      <w:rFonts w:ascii="Wingdings" w:hAnsi="Wingdings" w:cs="Wingdings"/>
    </w:rPr>
  </w:style>
  <w:style w:type="character" w:customStyle="1" w:styleId="11">
    <w:name w:val="Основной шрифт абзаца1"/>
    <w:rsid w:val="004F0CDE"/>
  </w:style>
  <w:style w:type="character" w:styleId="a3">
    <w:name w:val="Hyperlink"/>
    <w:rsid w:val="004F0CDE"/>
    <w:rPr>
      <w:color w:val="0000FF"/>
      <w:u w:val="single"/>
    </w:rPr>
  </w:style>
  <w:style w:type="paragraph" w:customStyle="1" w:styleId="12">
    <w:name w:val="Заголовок1"/>
    <w:basedOn w:val="a"/>
    <w:next w:val="a4"/>
    <w:rsid w:val="004F0CDE"/>
    <w:pPr>
      <w:keepNext/>
      <w:spacing w:before="240" w:after="120"/>
    </w:pPr>
    <w:rPr>
      <w:rFonts w:ascii="Arial" w:eastAsia="Lucida Sans Unicode" w:hAnsi="Arial" w:cs="Mangal"/>
    </w:rPr>
  </w:style>
  <w:style w:type="paragraph" w:styleId="a4">
    <w:name w:val="Body Text"/>
    <w:basedOn w:val="a"/>
    <w:rsid w:val="004F0CDE"/>
    <w:pPr>
      <w:spacing w:after="120"/>
    </w:pPr>
  </w:style>
  <w:style w:type="paragraph" w:styleId="a5">
    <w:name w:val="List"/>
    <w:basedOn w:val="a4"/>
    <w:rsid w:val="004F0CDE"/>
    <w:rPr>
      <w:rFonts w:cs="Mangal"/>
    </w:rPr>
  </w:style>
  <w:style w:type="paragraph" w:customStyle="1" w:styleId="13">
    <w:name w:val="Название1"/>
    <w:basedOn w:val="a"/>
    <w:rsid w:val="004F0CDE"/>
    <w:pPr>
      <w:suppressLineNumbers/>
      <w:spacing w:before="120" w:after="120"/>
    </w:pPr>
    <w:rPr>
      <w:rFonts w:cs="Mangal"/>
      <w:i/>
      <w:iCs/>
      <w:sz w:val="24"/>
      <w:szCs w:val="24"/>
    </w:rPr>
  </w:style>
  <w:style w:type="paragraph" w:customStyle="1" w:styleId="14">
    <w:name w:val="Указатель1"/>
    <w:basedOn w:val="a"/>
    <w:rsid w:val="004F0CDE"/>
    <w:pPr>
      <w:suppressLineNumbers/>
    </w:pPr>
    <w:rPr>
      <w:rFonts w:cs="Mangal"/>
    </w:rPr>
  </w:style>
  <w:style w:type="paragraph" w:styleId="a6">
    <w:name w:val="Normal (Web)"/>
    <w:basedOn w:val="a"/>
    <w:uiPriority w:val="99"/>
    <w:rsid w:val="004F0CDE"/>
    <w:pPr>
      <w:spacing w:before="280" w:after="280"/>
    </w:pPr>
    <w:rPr>
      <w:sz w:val="24"/>
      <w:szCs w:val="24"/>
    </w:rPr>
  </w:style>
  <w:style w:type="character" w:customStyle="1" w:styleId="apple-converted-space">
    <w:name w:val="apple-converted-space"/>
    <w:basedOn w:val="a0"/>
    <w:rsid w:val="006A6785"/>
  </w:style>
  <w:style w:type="character" w:styleId="a7">
    <w:name w:val="Strong"/>
    <w:uiPriority w:val="22"/>
    <w:qFormat/>
    <w:rsid w:val="006A6785"/>
    <w:rPr>
      <w:b/>
      <w:bCs/>
    </w:rPr>
  </w:style>
  <w:style w:type="paragraph" w:styleId="a8">
    <w:name w:val="Balloon Text"/>
    <w:basedOn w:val="a"/>
    <w:link w:val="a9"/>
    <w:rsid w:val="00457070"/>
    <w:rPr>
      <w:rFonts w:ascii="Tahoma" w:hAnsi="Tahoma" w:cs="Tahoma"/>
      <w:sz w:val="16"/>
      <w:szCs w:val="16"/>
    </w:rPr>
  </w:style>
  <w:style w:type="character" w:customStyle="1" w:styleId="a9">
    <w:name w:val="Текст выноски Знак"/>
    <w:basedOn w:val="a0"/>
    <w:link w:val="a8"/>
    <w:rsid w:val="00457070"/>
    <w:rPr>
      <w:rFonts w:ascii="Tahoma" w:hAnsi="Tahoma" w:cs="Tahoma"/>
      <w:sz w:val="16"/>
      <w:szCs w:val="16"/>
      <w:lang w:eastAsia="ar-SA"/>
    </w:rPr>
  </w:style>
  <w:style w:type="character" w:customStyle="1" w:styleId="10">
    <w:name w:val="Заголовок 1 Знак"/>
    <w:basedOn w:val="a0"/>
    <w:link w:val="1"/>
    <w:uiPriority w:val="9"/>
    <w:rsid w:val="00D751F5"/>
    <w:rPr>
      <w:b/>
      <w:bCs/>
      <w:kern w:val="36"/>
      <w:sz w:val="48"/>
      <w:szCs w:val="48"/>
    </w:rPr>
  </w:style>
  <w:style w:type="character" w:customStyle="1" w:styleId="20">
    <w:name w:val="Заголовок 2 Знак"/>
    <w:basedOn w:val="a0"/>
    <w:link w:val="2"/>
    <w:semiHidden/>
    <w:rsid w:val="005D22D0"/>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semiHidden/>
    <w:rsid w:val="005D22D0"/>
    <w:rPr>
      <w:rFonts w:asciiTheme="majorHAnsi" w:eastAsiaTheme="majorEastAsia" w:hAnsiTheme="majorHAnsi" w:cstheme="majorBidi"/>
      <w:b/>
      <w:bCs/>
      <w:color w:val="4F81BD" w:themeColor="accent1"/>
      <w:sz w:val="28"/>
      <w:szCs w:val="28"/>
      <w:lang w:eastAsia="ar-SA"/>
    </w:rPr>
  </w:style>
  <w:style w:type="paragraph" w:styleId="aa">
    <w:name w:val="header"/>
    <w:basedOn w:val="a"/>
    <w:link w:val="ab"/>
    <w:rsid w:val="006D3B8C"/>
    <w:pPr>
      <w:tabs>
        <w:tab w:val="center" w:pos="4677"/>
        <w:tab w:val="right" w:pos="9355"/>
      </w:tabs>
    </w:pPr>
  </w:style>
  <w:style w:type="character" w:customStyle="1" w:styleId="ab">
    <w:name w:val="Верхний колонтитул Знак"/>
    <w:basedOn w:val="a0"/>
    <w:link w:val="aa"/>
    <w:rsid w:val="006D3B8C"/>
    <w:rPr>
      <w:sz w:val="28"/>
      <w:szCs w:val="28"/>
      <w:lang w:eastAsia="ar-SA"/>
    </w:rPr>
  </w:style>
  <w:style w:type="paragraph" w:styleId="ac">
    <w:name w:val="footer"/>
    <w:basedOn w:val="a"/>
    <w:link w:val="ad"/>
    <w:rsid w:val="006D3B8C"/>
    <w:pPr>
      <w:tabs>
        <w:tab w:val="center" w:pos="4677"/>
        <w:tab w:val="right" w:pos="9355"/>
      </w:tabs>
    </w:pPr>
  </w:style>
  <w:style w:type="character" w:customStyle="1" w:styleId="ad">
    <w:name w:val="Нижний колонтитул Знак"/>
    <w:basedOn w:val="a0"/>
    <w:link w:val="ac"/>
    <w:rsid w:val="006D3B8C"/>
    <w:rPr>
      <w:sz w:val="28"/>
      <w:szCs w:val="28"/>
      <w:lang w:eastAsia="ar-SA"/>
    </w:rPr>
  </w:style>
  <w:style w:type="paragraph" w:styleId="ae">
    <w:name w:val="List Paragraph"/>
    <w:basedOn w:val="a"/>
    <w:uiPriority w:val="34"/>
    <w:qFormat/>
    <w:rsid w:val="006D3B8C"/>
    <w:pPr>
      <w:ind w:left="720"/>
      <w:contextualSpacing/>
    </w:pPr>
  </w:style>
  <w:style w:type="paragraph" w:styleId="af">
    <w:name w:val="No Spacing"/>
    <w:uiPriority w:val="1"/>
    <w:qFormat/>
    <w:rsid w:val="001806E0"/>
    <w:pPr>
      <w:suppressAutoHyphens/>
    </w:pPr>
    <w:rPr>
      <w:sz w:val="28"/>
      <w:szCs w:val="28"/>
      <w:lang w:eastAsia="ar-SA"/>
    </w:rPr>
  </w:style>
  <w:style w:type="paragraph" w:customStyle="1" w:styleId="p1">
    <w:name w:val="_p1"/>
    <w:basedOn w:val="a"/>
    <w:rsid w:val="00E37D10"/>
    <w:pPr>
      <w:suppressAutoHyphens w:val="0"/>
      <w:spacing w:before="100" w:beforeAutospacing="1" w:after="100" w:afterAutospacing="1"/>
    </w:pPr>
    <w:rPr>
      <w:sz w:val="24"/>
      <w:szCs w:val="24"/>
      <w:lang w:eastAsia="ru-RU"/>
    </w:rPr>
  </w:style>
  <w:style w:type="paragraph" w:customStyle="1" w:styleId="ConsPlusNormal">
    <w:name w:val="ConsPlusNormal"/>
    <w:rsid w:val="008454E3"/>
    <w:pPr>
      <w:widowControl w:val="0"/>
      <w:autoSpaceDE w:val="0"/>
      <w:autoSpaceDN w:val="0"/>
      <w:adjustRightInd w:val="0"/>
      <w:ind w:firstLine="72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196435025">
      <w:bodyDiv w:val="1"/>
      <w:marLeft w:val="0"/>
      <w:marRight w:val="0"/>
      <w:marTop w:val="0"/>
      <w:marBottom w:val="0"/>
      <w:divBdr>
        <w:top w:val="none" w:sz="0" w:space="0" w:color="auto"/>
        <w:left w:val="none" w:sz="0" w:space="0" w:color="auto"/>
        <w:bottom w:val="none" w:sz="0" w:space="0" w:color="auto"/>
        <w:right w:val="none" w:sz="0" w:space="0" w:color="auto"/>
      </w:divBdr>
    </w:div>
    <w:div w:id="266546183">
      <w:bodyDiv w:val="1"/>
      <w:marLeft w:val="0"/>
      <w:marRight w:val="0"/>
      <w:marTop w:val="0"/>
      <w:marBottom w:val="0"/>
      <w:divBdr>
        <w:top w:val="none" w:sz="0" w:space="0" w:color="auto"/>
        <w:left w:val="none" w:sz="0" w:space="0" w:color="auto"/>
        <w:bottom w:val="none" w:sz="0" w:space="0" w:color="auto"/>
        <w:right w:val="none" w:sz="0" w:space="0" w:color="auto"/>
      </w:divBdr>
    </w:div>
    <w:div w:id="278802096">
      <w:bodyDiv w:val="1"/>
      <w:marLeft w:val="0"/>
      <w:marRight w:val="0"/>
      <w:marTop w:val="0"/>
      <w:marBottom w:val="0"/>
      <w:divBdr>
        <w:top w:val="none" w:sz="0" w:space="0" w:color="auto"/>
        <w:left w:val="none" w:sz="0" w:space="0" w:color="auto"/>
        <w:bottom w:val="none" w:sz="0" w:space="0" w:color="auto"/>
        <w:right w:val="none" w:sz="0" w:space="0" w:color="auto"/>
      </w:divBdr>
    </w:div>
    <w:div w:id="338583999">
      <w:bodyDiv w:val="1"/>
      <w:marLeft w:val="0"/>
      <w:marRight w:val="0"/>
      <w:marTop w:val="0"/>
      <w:marBottom w:val="0"/>
      <w:divBdr>
        <w:top w:val="none" w:sz="0" w:space="0" w:color="auto"/>
        <w:left w:val="none" w:sz="0" w:space="0" w:color="auto"/>
        <w:bottom w:val="none" w:sz="0" w:space="0" w:color="auto"/>
        <w:right w:val="none" w:sz="0" w:space="0" w:color="auto"/>
      </w:divBdr>
    </w:div>
    <w:div w:id="354425204">
      <w:bodyDiv w:val="1"/>
      <w:marLeft w:val="0"/>
      <w:marRight w:val="0"/>
      <w:marTop w:val="0"/>
      <w:marBottom w:val="0"/>
      <w:divBdr>
        <w:top w:val="none" w:sz="0" w:space="0" w:color="auto"/>
        <w:left w:val="none" w:sz="0" w:space="0" w:color="auto"/>
        <w:bottom w:val="none" w:sz="0" w:space="0" w:color="auto"/>
        <w:right w:val="none" w:sz="0" w:space="0" w:color="auto"/>
      </w:divBdr>
    </w:div>
    <w:div w:id="451631540">
      <w:bodyDiv w:val="1"/>
      <w:marLeft w:val="0"/>
      <w:marRight w:val="0"/>
      <w:marTop w:val="0"/>
      <w:marBottom w:val="0"/>
      <w:divBdr>
        <w:top w:val="none" w:sz="0" w:space="0" w:color="auto"/>
        <w:left w:val="none" w:sz="0" w:space="0" w:color="auto"/>
        <w:bottom w:val="none" w:sz="0" w:space="0" w:color="auto"/>
        <w:right w:val="none" w:sz="0" w:space="0" w:color="auto"/>
      </w:divBdr>
    </w:div>
    <w:div w:id="475101988">
      <w:bodyDiv w:val="1"/>
      <w:marLeft w:val="0"/>
      <w:marRight w:val="0"/>
      <w:marTop w:val="0"/>
      <w:marBottom w:val="0"/>
      <w:divBdr>
        <w:top w:val="none" w:sz="0" w:space="0" w:color="auto"/>
        <w:left w:val="none" w:sz="0" w:space="0" w:color="auto"/>
        <w:bottom w:val="none" w:sz="0" w:space="0" w:color="auto"/>
        <w:right w:val="none" w:sz="0" w:space="0" w:color="auto"/>
      </w:divBdr>
    </w:div>
    <w:div w:id="635525700">
      <w:bodyDiv w:val="1"/>
      <w:marLeft w:val="0"/>
      <w:marRight w:val="0"/>
      <w:marTop w:val="0"/>
      <w:marBottom w:val="0"/>
      <w:divBdr>
        <w:top w:val="none" w:sz="0" w:space="0" w:color="auto"/>
        <w:left w:val="none" w:sz="0" w:space="0" w:color="auto"/>
        <w:bottom w:val="none" w:sz="0" w:space="0" w:color="auto"/>
        <w:right w:val="none" w:sz="0" w:space="0" w:color="auto"/>
      </w:divBdr>
    </w:div>
    <w:div w:id="689065199">
      <w:bodyDiv w:val="1"/>
      <w:marLeft w:val="0"/>
      <w:marRight w:val="0"/>
      <w:marTop w:val="0"/>
      <w:marBottom w:val="0"/>
      <w:divBdr>
        <w:top w:val="none" w:sz="0" w:space="0" w:color="auto"/>
        <w:left w:val="none" w:sz="0" w:space="0" w:color="auto"/>
        <w:bottom w:val="none" w:sz="0" w:space="0" w:color="auto"/>
        <w:right w:val="none" w:sz="0" w:space="0" w:color="auto"/>
      </w:divBdr>
    </w:div>
    <w:div w:id="698166680">
      <w:bodyDiv w:val="1"/>
      <w:marLeft w:val="0"/>
      <w:marRight w:val="0"/>
      <w:marTop w:val="0"/>
      <w:marBottom w:val="0"/>
      <w:divBdr>
        <w:top w:val="none" w:sz="0" w:space="0" w:color="auto"/>
        <w:left w:val="none" w:sz="0" w:space="0" w:color="auto"/>
        <w:bottom w:val="none" w:sz="0" w:space="0" w:color="auto"/>
        <w:right w:val="none" w:sz="0" w:space="0" w:color="auto"/>
      </w:divBdr>
    </w:div>
    <w:div w:id="711344733">
      <w:bodyDiv w:val="1"/>
      <w:marLeft w:val="0"/>
      <w:marRight w:val="0"/>
      <w:marTop w:val="0"/>
      <w:marBottom w:val="0"/>
      <w:divBdr>
        <w:top w:val="none" w:sz="0" w:space="0" w:color="auto"/>
        <w:left w:val="none" w:sz="0" w:space="0" w:color="auto"/>
        <w:bottom w:val="none" w:sz="0" w:space="0" w:color="auto"/>
        <w:right w:val="none" w:sz="0" w:space="0" w:color="auto"/>
      </w:divBdr>
    </w:div>
    <w:div w:id="801266183">
      <w:bodyDiv w:val="1"/>
      <w:marLeft w:val="0"/>
      <w:marRight w:val="0"/>
      <w:marTop w:val="0"/>
      <w:marBottom w:val="0"/>
      <w:divBdr>
        <w:top w:val="none" w:sz="0" w:space="0" w:color="auto"/>
        <w:left w:val="none" w:sz="0" w:space="0" w:color="auto"/>
        <w:bottom w:val="none" w:sz="0" w:space="0" w:color="auto"/>
        <w:right w:val="none" w:sz="0" w:space="0" w:color="auto"/>
      </w:divBdr>
    </w:div>
    <w:div w:id="804591218">
      <w:bodyDiv w:val="1"/>
      <w:marLeft w:val="0"/>
      <w:marRight w:val="0"/>
      <w:marTop w:val="0"/>
      <w:marBottom w:val="0"/>
      <w:divBdr>
        <w:top w:val="none" w:sz="0" w:space="0" w:color="auto"/>
        <w:left w:val="none" w:sz="0" w:space="0" w:color="auto"/>
        <w:bottom w:val="none" w:sz="0" w:space="0" w:color="auto"/>
        <w:right w:val="none" w:sz="0" w:space="0" w:color="auto"/>
      </w:divBdr>
    </w:div>
    <w:div w:id="937563198">
      <w:bodyDiv w:val="1"/>
      <w:marLeft w:val="0"/>
      <w:marRight w:val="0"/>
      <w:marTop w:val="0"/>
      <w:marBottom w:val="0"/>
      <w:divBdr>
        <w:top w:val="none" w:sz="0" w:space="0" w:color="auto"/>
        <w:left w:val="none" w:sz="0" w:space="0" w:color="auto"/>
        <w:bottom w:val="none" w:sz="0" w:space="0" w:color="auto"/>
        <w:right w:val="none" w:sz="0" w:space="0" w:color="auto"/>
      </w:divBdr>
    </w:div>
    <w:div w:id="937833643">
      <w:bodyDiv w:val="1"/>
      <w:marLeft w:val="0"/>
      <w:marRight w:val="0"/>
      <w:marTop w:val="0"/>
      <w:marBottom w:val="0"/>
      <w:divBdr>
        <w:top w:val="none" w:sz="0" w:space="0" w:color="auto"/>
        <w:left w:val="none" w:sz="0" w:space="0" w:color="auto"/>
        <w:bottom w:val="none" w:sz="0" w:space="0" w:color="auto"/>
        <w:right w:val="none" w:sz="0" w:space="0" w:color="auto"/>
      </w:divBdr>
      <w:divsChild>
        <w:div w:id="1855996397">
          <w:marLeft w:val="-108"/>
          <w:marRight w:val="0"/>
          <w:marTop w:val="0"/>
          <w:marBottom w:val="0"/>
          <w:divBdr>
            <w:top w:val="none" w:sz="0" w:space="0" w:color="auto"/>
            <w:left w:val="none" w:sz="0" w:space="0" w:color="auto"/>
            <w:bottom w:val="none" w:sz="0" w:space="0" w:color="auto"/>
            <w:right w:val="none" w:sz="0" w:space="0" w:color="auto"/>
          </w:divBdr>
        </w:div>
        <w:div w:id="1149250326">
          <w:marLeft w:val="-108"/>
          <w:marRight w:val="0"/>
          <w:marTop w:val="0"/>
          <w:marBottom w:val="0"/>
          <w:divBdr>
            <w:top w:val="none" w:sz="0" w:space="0" w:color="auto"/>
            <w:left w:val="none" w:sz="0" w:space="0" w:color="auto"/>
            <w:bottom w:val="none" w:sz="0" w:space="0" w:color="auto"/>
            <w:right w:val="none" w:sz="0" w:space="0" w:color="auto"/>
          </w:divBdr>
        </w:div>
        <w:div w:id="1853836731">
          <w:marLeft w:val="-108"/>
          <w:marRight w:val="0"/>
          <w:marTop w:val="0"/>
          <w:marBottom w:val="0"/>
          <w:divBdr>
            <w:top w:val="none" w:sz="0" w:space="0" w:color="auto"/>
            <w:left w:val="none" w:sz="0" w:space="0" w:color="auto"/>
            <w:bottom w:val="none" w:sz="0" w:space="0" w:color="auto"/>
            <w:right w:val="none" w:sz="0" w:space="0" w:color="auto"/>
          </w:divBdr>
        </w:div>
        <w:div w:id="628129612">
          <w:marLeft w:val="-108"/>
          <w:marRight w:val="0"/>
          <w:marTop w:val="0"/>
          <w:marBottom w:val="0"/>
          <w:divBdr>
            <w:top w:val="none" w:sz="0" w:space="0" w:color="auto"/>
            <w:left w:val="none" w:sz="0" w:space="0" w:color="auto"/>
            <w:bottom w:val="none" w:sz="0" w:space="0" w:color="auto"/>
            <w:right w:val="none" w:sz="0" w:space="0" w:color="auto"/>
          </w:divBdr>
        </w:div>
      </w:divsChild>
    </w:div>
    <w:div w:id="964625136">
      <w:bodyDiv w:val="1"/>
      <w:marLeft w:val="0"/>
      <w:marRight w:val="0"/>
      <w:marTop w:val="0"/>
      <w:marBottom w:val="0"/>
      <w:divBdr>
        <w:top w:val="none" w:sz="0" w:space="0" w:color="auto"/>
        <w:left w:val="none" w:sz="0" w:space="0" w:color="auto"/>
        <w:bottom w:val="none" w:sz="0" w:space="0" w:color="auto"/>
        <w:right w:val="none" w:sz="0" w:space="0" w:color="auto"/>
      </w:divBdr>
    </w:div>
    <w:div w:id="974722953">
      <w:bodyDiv w:val="1"/>
      <w:marLeft w:val="0"/>
      <w:marRight w:val="0"/>
      <w:marTop w:val="0"/>
      <w:marBottom w:val="0"/>
      <w:divBdr>
        <w:top w:val="none" w:sz="0" w:space="0" w:color="auto"/>
        <w:left w:val="none" w:sz="0" w:space="0" w:color="auto"/>
        <w:bottom w:val="none" w:sz="0" w:space="0" w:color="auto"/>
        <w:right w:val="none" w:sz="0" w:space="0" w:color="auto"/>
      </w:divBdr>
    </w:div>
    <w:div w:id="994988611">
      <w:bodyDiv w:val="1"/>
      <w:marLeft w:val="0"/>
      <w:marRight w:val="0"/>
      <w:marTop w:val="0"/>
      <w:marBottom w:val="0"/>
      <w:divBdr>
        <w:top w:val="none" w:sz="0" w:space="0" w:color="auto"/>
        <w:left w:val="none" w:sz="0" w:space="0" w:color="auto"/>
        <w:bottom w:val="none" w:sz="0" w:space="0" w:color="auto"/>
        <w:right w:val="none" w:sz="0" w:space="0" w:color="auto"/>
      </w:divBdr>
    </w:div>
    <w:div w:id="1060135242">
      <w:bodyDiv w:val="1"/>
      <w:marLeft w:val="0"/>
      <w:marRight w:val="0"/>
      <w:marTop w:val="0"/>
      <w:marBottom w:val="0"/>
      <w:divBdr>
        <w:top w:val="none" w:sz="0" w:space="0" w:color="auto"/>
        <w:left w:val="none" w:sz="0" w:space="0" w:color="auto"/>
        <w:bottom w:val="none" w:sz="0" w:space="0" w:color="auto"/>
        <w:right w:val="none" w:sz="0" w:space="0" w:color="auto"/>
      </w:divBdr>
    </w:div>
    <w:div w:id="1115053917">
      <w:bodyDiv w:val="1"/>
      <w:marLeft w:val="0"/>
      <w:marRight w:val="0"/>
      <w:marTop w:val="0"/>
      <w:marBottom w:val="0"/>
      <w:divBdr>
        <w:top w:val="none" w:sz="0" w:space="0" w:color="auto"/>
        <w:left w:val="none" w:sz="0" w:space="0" w:color="auto"/>
        <w:bottom w:val="none" w:sz="0" w:space="0" w:color="auto"/>
        <w:right w:val="none" w:sz="0" w:space="0" w:color="auto"/>
      </w:divBdr>
    </w:div>
    <w:div w:id="1126239575">
      <w:bodyDiv w:val="1"/>
      <w:marLeft w:val="0"/>
      <w:marRight w:val="0"/>
      <w:marTop w:val="0"/>
      <w:marBottom w:val="0"/>
      <w:divBdr>
        <w:top w:val="none" w:sz="0" w:space="0" w:color="auto"/>
        <w:left w:val="none" w:sz="0" w:space="0" w:color="auto"/>
        <w:bottom w:val="none" w:sz="0" w:space="0" w:color="auto"/>
        <w:right w:val="none" w:sz="0" w:space="0" w:color="auto"/>
      </w:divBdr>
    </w:div>
    <w:div w:id="1136600964">
      <w:bodyDiv w:val="1"/>
      <w:marLeft w:val="0"/>
      <w:marRight w:val="0"/>
      <w:marTop w:val="0"/>
      <w:marBottom w:val="0"/>
      <w:divBdr>
        <w:top w:val="none" w:sz="0" w:space="0" w:color="auto"/>
        <w:left w:val="none" w:sz="0" w:space="0" w:color="auto"/>
        <w:bottom w:val="none" w:sz="0" w:space="0" w:color="auto"/>
        <w:right w:val="none" w:sz="0" w:space="0" w:color="auto"/>
      </w:divBdr>
    </w:div>
    <w:div w:id="1219319550">
      <w:bodyDiv w:val="1"/>
      <w:marLeft w:val="0"/>
      <w:marRight w:val="0"/>
      <w:marTop w:val="0"/>
      <w:marBottom w:val="0"/>
      <w:divBdr>
        <w:top w:val="none" w:sz="0" w:space="0" w:color="auto"/>
        <w:left w:val="none" w:sz="0" w:space="0" w:color="auto"/>
        <w:bottom w:val="none" w:sz="0" w:space="0" w:color="auto"/>
        <w:right w:val="none" w:sz="0" w:space="0" w:color="auto"/>
      </w:divBdr>
    </w:div>
    <w:div w:id="1224945334">
      <w:bodyDiv w:val="1"/>
      <w:marLeft w:val="0"/>
      <w:marRight w:val="0"/>
      <w:marTop w:val="0"/>
      <w:marBottom w:val="0"/>
      <w:divBdr>
        <w:top w:val="none" w:sz="0" w:space="0" w:color="auto"/>
        <w:left w:val="none" w:sz="0" w:space="0" w:color="auto"/>
        <w:bottom w:val="none" w:sz="0" w:space="0" w:color="auto"/>
        <w:right w:val="none" w:sz="0" w:space="0" w:color="auto"/>
      </w:divBdr>
    </w:div>
    <w:div w:id="1226647242">
      <w:bodyDiv w:val="1"/>
      <w:marLeft w:val="0"/>
      <w:marRight w:val="0"/>
      <w:marTop w:val="0"/>
      <w:marBottom w:val="0"/>
      <w:divBdr>
        <w:top w:val="none" w:sz="0" w:space="0" w:color="auto"/>
        <w:left w:val="none" w:sz="0" w:space="0" w:color="auto"/>
        <w:bottom w:val="none" w:sz="0" w:space="0" w:color="auto"/>
        <w:right w:val="none" w:sz="0" w:space="0" w:color="auto"/>
      </w:divBdr>
    </w:div>
    <w:div w:id="1255632317">
      <w:bodyDiv w:val="1"/>
      <w:marLeft w:val="0"/>
      <w:marRight w:val="0"/>
      <w:marTop w:val="0"/>
      <w:marBottom w:val="0"/>
      <w:divBdr>
        <w:top w:val="none" w:sz="0" w:space="0" w:color="auto"/>
        <w:left w:val="none" w:sz="0" w:space="0" w:color="auto"/>
        <w:bottom w:val="none" w:sz="0" w:space="0" w:color="auto"/>
        <w:right w:val="none" w:sz="0" w:space="0" w:color="auto"/>
      </w:divBdr>
    </w:div>
    <w:div w:id="1406418480">
      <w:bodyDiv w:val="1"/>
      <w:marLeft w:val="0"/>
      <w:marRight w:val="0"/>
      <w:marTop w:val="0"/>
      <w:marBottom w:val="0"/>
      <w:divBdr>
        <w:top w:val="none" w:sz="0" w:space="0" w:color="auto"/>
        <w:left w:val="none" w:sz="0" w:space="0" w:color="auto"/>
        <w:bottom w:val="none" w:sz="0" w:space="0" w:color="auto"/>
        <w:right w:val="none" w:sz="0" w:space="0" w:color="auto"/>
      </w:divBdr>
    </w:div>
    <w:div w:id="1411736596">
      <w:bodyDiv w:val="1"/>
      <w:marLeft w:val="0"/>
      <w:marRight w:val="0"/>
      <w:marTop w:val="0"/>
      <w:marBottom w:val="0"/>
      <w:divBdr>
        <w:top w:val="none" w:sz="0" w:space="0" w:color="auto"/>
        <w:left w:val="none" w:sz="0" w:space="0" w:color="auto"/>
        <w:bottom w:val="none" w:sz="0" w:space="0" w:color="auto"/>
        <w:right w:val="none" w:sz="0" w:space="0" w:color="auto"/>
      </w:divBdr>
    </w:div>
    <w:div w:id="1612471882">
      <w:bodyDiv w:val="1"/>
      <w:marLeft w:val="0"/>
      <w:marRight w:val="0"/>
      <w:marTop w:val="0"/>
      <w:marBottom w:val="0"/>
      <w:divBdr>
        <w:top w:val="none" w:sz="0" w:space="0" w:color="auto"/>
        <w:left w:val="none" w:sz="0" w:space="0" w:color="auto"/>
        <w:bottom w:val="none" w:sz="0" w:space="0" w:color="auto"/>
        <w:right w:val="none" w:sz="0" w:space="0" w:color="auto"/>
      </w:divBdr>
    </w:div>
    <w:div w:id="1709182054">
      <w:bodyDiv w:val="1"/>
      <w:marLeft w:val="0"/>
      <w:marRight w:val="0"/>
      <w:marTop w:val="0"/>
      <w:marBottom w:val="0"/>
      <w:divBdr>
        <w:top w:val="none" w:sz="0" w:space="0" w:color="auto"/>
        <w:left w:val="none" w:sz="0" w:space="0" w:color="auto"/>
        <w:bottom w:val="none" w:sz="0" w:space="0" w:color="auto"/>
        <w:right w:val="none" w:sz="0" w:space="0" w:color="auto"/>
      </w:divBdr>
    </w:div>
    <w:div w:id="1749307303">
      <w:bodyDiv w:val="1"/>
      <w:marLeft w:val="0"/>
      <w:marRight w:val="0"/>
      <w:marTop w:val="0"/>
      <w:marBottom w:val="0"/>
      <w:divBdr>
        <w:top w:val="none" w:sz="0" w:space="0" w:color="auto"/>
        <w:left w:val="none" w:sz="0" w:space="0" w:color="auto"/>
        <w:bottom w:val="none" w:sz="0" w:space="0" w:color="auto"/>
        <w:right w:val="none" w:sz="0" w:space="0" w:color="auto"/>
      </w:divBdr>
      <w:divsChild>
        <w:div w:id="331301675">
          <w:marLeft w:val="-108"/>
          <w:marRight w:val="0"/>
          <w:marTop w:val="0"/>
          <w:marBottom w:val="0"/>
          <w:divBdr>
            <w:top w:val="none" w:sz="0" w:space="0" w:color="auto"/>
            <w:left w:val="none" w:sz="0" w:space="0" w:color="auto"/>
            <w:bottom w:val="none" w:sz="0" w:space="0" w:color="auto"/>
            <w:right w:val="none" w:sz="0" w:space="0" w:color="auto"/>
          </w:divBdr>
        </w:div>
      </w:divsChild>
    </w:div>
    <w:div w:id="1817339629">
      <w:bodyDiv w:val="1"/>
      <w:marLeft w:val="0"/>
      <w:marRight w:val="0"/>
      <w:marTop w:val="0"/>
      <w:marBottom w:val="0"/>
      <w:divBdr>
        <w:top w:val="none" w:sz="0" w:space="0" w:color="auto"/>
        <w:left w:val="none" w:sz="0" w:space="0" w:color="auto"/>
        <w:bottom w:val="none" w:sz="0" w:space="0" w:color="auto"/>
        <w:right w:val="none" w:sz="0" w:space="0" w:color="auto"/>
      </w:divBdr>
    </w:div>
    <w:div w:id="1834564408">
      <w:bodyDiv w:val="1"/>
      <w:marLeft w:val="0"/>
      <w:marRight w:val="0"/>
      <w:marTop w:val="0"/>
      <w:marBottom w:val="0"/>
      <w:divBdr>
        <w:top w:val="none" w:sz="0" w:space="0" w:color="auto"/>
        <w:left w:val="none" w:sz="0" w:space="0" w:color="auto"/>
        <w:bottom w:val="none" w:sz="0" w:space="0" w:color="auto"/>
        <w:right w:val="none" w:sz="0" w:space="0" w:color="auto"/>
      </w:divBdr>
    </w:div>
    <w:div w:id="1885603628">
      <w:bodyDiv w:val="1"/>
      <w:marLeft w:val="0"/>
      <w:marRight w:val="0"/>
      <w:marTop w:val="0"/>
      <w:marBottom w:val="0"/>
      <w:divBdr>
        <w:top w:val="none" w:sz="0" w:space="0" w:color="auto"/>
        <w:left w:val="none" w:sz="0" w:space="0" w:color="auto"/>
        <w:bottom w:val="none" w:sz="0" w:space="0" w:color="auto"/>
        <w:right w:val="none" w:sz="0" w:space="0" w:color="auto"/>
      </w:divBdr>
    </w:div>
    <w:div w:id="210930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pp.rospotrebnadzor.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9D6BCF97DA8270F0BF2A32EE51759951609F1D15C17F5F68FCB414D5B1C1FED8892EDFEDDBF3437qBJ3F"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1080</Words>
  <Characters>6157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Мы осуществляем комплекс услуг в соответствии с Приказом Минздравсоцразвития России от 31</vt:lpstr>
    </vt:vector>
  </TitlesOfParts>
  <Company>ФГУЗ "ЦГиЭ в РС(Я)"</Company>
  <LinksUpToDate>false</LinksUpToDate>
  <CharactersWithSpaces>7223</CharactersWithSpaces>
  <SharedDoc>false</SharedDoc>
  <HLinks>
    <vt:vector size="6" baseType="variant">
      <vt:variant>
        <vt:i4>7012455</vt:i4>
      </vt:variant>
      <vt:variant>
        <vt:i4>0</vt:i4>
      </vt:variant>
      <vt:variant>
        <vt:i4>0</vt:i4>
      </vt:variant>
      <vt:variant>
        <vt:i4>5</vt:i4>
      </vt:variant>
      <vt:variant>
        <vt:lpwstr>http://zpp.rospotrebnadzor.ru/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Мы осуществляем комплекс услуг в соответствии с Приказом Минздравсоцразвития России от 31</dc:title>
  <dc:creator>Отдел СГМ и ИТ</dc:creator>
  <cp:lastModifiedBy>user</cp:lastModifiedBy>
  <cp:revision>5</cp:revision>
  <cp:lastPrinted>2018-08-14T02:37:00Z</cp:lastPrinted>
  <dcterms:created xsi:type="dcterms:W3CDTF">2026-02-25T02:21:00Z</dcterms:created>
  <dcterms:modified xsi:type="dcterms:W3CDTF">2026-02-26T05:41:00Z</dcterms:modified>
</cp:coreProperties>
</file>