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DA" w:rsidRPr="00F75FAF" w:rsidRDefault="00CB7EDA" w:rsidP="00CB7EDA">
      <w:pPr>
        <w:spacing w:line="360" w:lineRule="auto"/>
        <w:jc w:val="center"/>
        <w:rPr>
          <w:rFonts w:ascii="Times New Roman" w:hAnsi="Times New Roman" w:cs="Times New Roman"/>
          <w:sz w:val="24"/>
          <w:szCs w:val="24"/>
        </w:rPr>
      </w:pPr>
      <w:r w:rsidRPr="00F75FAF">
        <w:rPr>
          <w:rFonts w:ascii="Times New Roman" w:hAnsi="Times New Roman" w:cs="Times New Roman"/>
          <w:sz w:val="24"/>
          <w:szCs w:val="24"/>
        </w:rPr>
        <w:t>ФБУЗ «Центр гигиены и эпидемиологии в Р</w:t>
      </w:r>
      <w:proofErr w:type="gramStart"/>
      <w:r w:rsidRPr="00F75FAF">
        <w:rPr>
          <w:rFonts w:ascii="Times New Roman" w:hAnsi="Times New Roman" w:cs="Times New Roman"/>
          <w:sz w:val="24"/>
          <w:szCs w:val="24"/>
        </w:rPr>
        <w:t>С(</w:t>
      </w:r>
      <w:proofErr w:type="gramEnd"/>
      <w:r w:rsidRPr="00F75FAF">
        <w:rPr>
          <w:rFonts w:ascii="Times New Roman" w:hAnsi="Times New Roman" w:cs="Times New Roman"/>
          <w:sz w:val="24"/>
          <w:szCs w:val="24"/>
        </w:rPr>
        <w:t>Я) Отдел гигиенической подготовки и аттестации</w:t>
      </w:r>
    </w:p>
    <w:p w:rsidR="00440025" w:rsidRDefault="00CB7EDA" w:rsidP="00CB7EDA">
      <w:pPr>
        <w:jc w:val="center"/>
      </w:pPr>
      <w:r>
        <w:rPr>
          <w:noProof/>
          <w:lang w:eastAsia="ru-RU"/>
        </w:rPr>
        <w:drawing>
          <wp:inline distT="0" distB="0" distL="0" distR="0">
            <wp:extent cx="1238250" cy="923925"/>
            <wp:effectExtent l="19050" t="0" r="0" b="0"/>
            <wp:docPr id="1" name="Рисунок 1" descr="Газета &quot;Наш район&quot; - Здоровый образ жизни – новый общественный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зета &quot;Наш район&quot; - Здоровый образ жизни – новый общественный стандарт"/>
                    <pic:cNvPicPr>
                      <a:picLocks noChangeAspect="1" noChangeArrowheads="1"/>
                    </pic:cNvPicPr>
                  </pic:nvPicPr>
                  <pic:blipFill>
                    <a:blip r:embed="rId4"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CB7EDA" w:rsidRDefault="00CB7EDA" w:rsidP="00CB7EDA">
      <w:pPr>
        <w:jc w:val="center"/>
      </w:pPr>
    </w:p>
    <w:p w:rsidR="00CB7EDA" w:rsidRDefault="00CB7EDA" w:rsidP="00CB7EDA">
      <w:pPr>
        <w:jc w:val="center"/>
      </w:pPr>
    </w:p>
    <w:p w:rsidR="00AA47A3" w:rsidRDefault="00AA47A3" w:rsidP="00CB7EDA">
      <w:pPr>
        <w:jc w:val="center"/>
        <w:rPr>
          <w:rFonts w:ascii="Times New Roman" w:hAnsi="Times New Roman" w:cs="Mongolian Baiti"/>
          <w:b/>
          <w:color w:val="FF0000"/>
          <w:sz w:val="52"/>
          <w:szCs w:val="52"/>
        </w:rPr>
      </w:pPr>
      <w:r>
        <w:rPr>
          <w:rFonts w:ascii="Times New Roman" w:hAnsi="Times New Roman" w:cs="Mongolian Baiti"/>
          <w:b/>
          <w:color w:val="FF0000"/>
          <w:sz w:val="52"/>
          <w:szCs w:val="52"/>
        </w:rPr>
        <w:t xml:space="preserve">ЗНАЧЕНИЕ ПРОФИЛАКТИКИ и ЗДОРОВОГО ОБРАЗА ЖИЗНИ </w:t>
      </w:r>
    </w:p>
    <w:p w:rsidR="00CB7EDA" w:rsidRPr="00CB7EDA" w:rsidRDefault="00AA47A3" w:rsidP="00CB7EDA">
      <w:pPr>
        <w:jc w:val="center"/>
        <w:rPr>
          <w:rFonts w:ascii="Times New Roman" w:hAnsi="Times New Roman" w:cs="Mongolian Baiti"/>
          <w:b/>
          <w:color w:val="FF0000"/>
          <w:sz w:val="52"/>
          <w:szCs w:val="52"/>
        </w:rPr>
      </w:pPr>
      <w:r>
        <w:rPr>
          <w:rFonts w:ascii="Times New Roman" w:hAnsi="Times New Roman" w:cs="Mongolian Baiti"/>
          <w:b/>
          <w:color w:val="FF0000"/>
          <w:sz w:val="52"/>
          <w:szCs w:val="52"/>
        </w:rPr>
        <w:t>ДЛЯ ВСЕЙ СЕМЬИ</w:t>
      </w:r>
    </w:p>
    <w:p w:rsidR="0060642B" w:rsidRDefault="0060642B" w:rsidP="0060642B">
      <w:pPr>
        <w:jc w:val="center"/>
        <w:rPr>
          <w:rFonts w:cs="Mongolian Baiti"/>
          <w:b/>
          <w:color w:val="548DD4" w:themeColor="text2" w:themeTint="99"/>
          <w:sz w:val="52"/>
          <w:szCs w:val="52"/>
        </w:rPr>
      </w:pPr>
      <w:r>
        <w:rPr>
          <w:noProof/>
          <w:lang w:eastAsia="ru-RU"/>
        </w:rPr>
        <w:drawing>
          <wp:inline distT="0" distB="0" distL="0" distR="0">
            <wp:extent cx="6645910" cy="4105275"/>
            <wp:effectExtent l="19050" t="0" r="2540" b="0"/>
            <wp:docPr id="4" name="Рисунок 4" descr="Что такое здоровый образ жизни (ЗОЖ), его составляющие, советы для нови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такое здоровый образ жизни (ЗОЖ), его составляющие, советы для новичков"/>
                    <pic:cNvPicPr>
                      <a:picLocks noChangeAspect="1" noChangeArrowheads="1"/>
                    </pic:cNvPicPr>
                  </pic:nvPicPr>
                  <pic:blipFill>
                    <a:blip r:embed="rId5" cstate="print"/>
                    <a:srcRect/>
                    <a:stretch>
                      <a:fillRect/>
                    </a:stretch>
                  </pic:blipFill>
                  <pic:spPr bwMode="auto">
                    <a:xfrm>
                      <a:off x="0" y="0"/>
                      <a:ext cx="6645910" cy="4105275"/>
                    </a:xfrm>
                    <a:prstGeom prst="rect">
                      <a:avLst/>
                    </a:prstGeom>
                    <a:noFill/>
                    <a:ln w="9525">
                      <a:noFill/>
                      <a:miter lim="800000"/>
                      <a:headEnd/>
                      <a:tailEnd/>
                    </a:ln>
                  </pic:spPr>
                </pic:pic>
              </a:graphicData>
            </a:graphic>
          </wp:inline>
        </w:drawing>
      </w:r>
    </w:p>
    <w:p w:rsidR="0060642B" w:rsidRDefault="0060642B" w:rsidP="0060642B">
      <w:pPr>
        <w:jc w:val="center"/>
        <w:rPr>
          <w:rFonts w:ascii="Times New Roman" w:hAnsi="Times New Roman" w:cs="Times New Roman"/>
          <w:sz w:val="28"/>
          <w:szCs w:val="28"/>
        </w:rPr>
      </w:pPr>
    </w:p>
    <w:p w:rsidR="0060642B" w:rsidRDefault="0060642B" w:rsidP="0060642B">
      <w:pPr>
        <w:jc w:val="center"/>
        <w:rPr>
          <w:rFonts w:ascii="Times New Roman" w:hAnsi="Times New Roman" w:cs="Times New Roman"/>
          <w:sz w:val="28"/>
          <w:szCs w:val="28"/>
        </w:rPr>
      </w:pPr>
    </w:p>
    <w:p w:rsidR="0060642B" w:rsidRDefault="0060642B" w:rsidP="0060642B">
      <w:pPr>
        <w:jc w:val="center"/>
        <w:rPr>
          <w:rFonts w:ascii="Times New Roman" w:hAnsi="Times New Roman" w:cs="Times New Roman"/>
          <w:sz w:val="28"/>
          <w:szCs w:val="28"/>
        </w:rPr>
      </w:pPr>
    </w:p>
    <w:p w:rsidR="0060642B" w:rsidRDefault="0060642B" w:rsidP="0060642B">
      <w:pPr>
        <w:jc w:val="center"/>
        <w:rPr>
          <w:rFonts w:ascii="Times New Roman" w:hAnsi="Times New Roman" w:cs="Times New Roman"/>
          <w:sz w:val="28"/>
          <w:szCs w:val="28"/>
        </w:rPr>
      </w:pPr>
    </w:p>
    <w:p w:rsidR="0060642B" w:rsidRDefault="0060642B" w:rsidP="0060642B">
      <w:pPr>
        <w:shd w:val="clear" w:color="auto" w:fill="FFFFFF"/>
        <w:spacing w:after="0" w:line="240" w:lineRule="auto"/>
        <w:rPr>
          <w:rFonts w:ascii="Arial" w:eastAsia="Times New Roman" w:hAnsi="Arial" w:cs="Arial"/>
          <w:b/>
          <w:bCs/>
          <w:color w:val="003562"/>
          <w:sz w:val="24"/>
          <w:szCs w:val="24"/>
          <w:lang w:eastAsia="ru-RU"/>
        </w:rPr>
      </w:pPr>
    </w:p>
    <w:p w:rsidR="0060642B" w:rsidRPr="0060642B" w:rsidRDefault="0060642B" w:rsidP="0060642B">
      <w:pPr>
        <w:shd w:val="clear" w:color="auto" w:fill="FFFFFF"/>
        <w:spacing w:after="0" w:line="240" w:lineRule="auto"/>
        <w:rPr>
          <w:rFonts w:ascii="Times New Roman" w:eastAsia="Times New Roman" w:hAnsi="Times New Roman" w:cs="Times New Roman"/>
          <w:b/>
          <w:bCs/>
          <w:color w:val="003562"/>
          <w:sz w:val="28"/>
          <w:szCs w:val="28"/>
          <w:lang w:eastAsia="ru-RU"/>
        </w:rPr>
      </w:pPr>
    </w:p>
    <w:p w:rsidR="0060642B" w:rsidRPr="0060642B" w:rsidRDefault="0060642B" w:rsidP="00CA495A">
      <w:pPr>
        <w:shd w:val="clear" w:color="auto" w:fill="FFFFFF"/>
        <w:spacing w:after="0" w:line="240" w:lineRule="auto"/>
        <w:jc w:val="center"/>
        <w:rPr>
          <w:rFonts w:ascii="Times New Roman" w:eastAsia="Times New Roman" w:hAnsi="Times New Roman" w:cs="Times New Roman"/>
          <w:color w:val="201E18"/>
          <w:sz w:val="28"/>
          <w:szCs w:val="28"/>
          <w:lang w:eastAsia="ru-RU"/>
        </w:rPr>
      </w:pPr>
      <w:r w:rsidRPr="0060642B">
        <w:rPr>
          <w:rFonts w:ascii="Times New Roman" w:eastAsia="Times New Roman" w:hAnsi="Times New Roman" w:cs="Times New Roman"/>
          <w:b/>
          <w:bCs/>
          <w:color w:val="003562"/>
          <w:sz w:val="28"/>
          <w:szCs w:val="28"/>
          <w:lang w:eastAsia="ru-RU"/>
        </w:rPr>
        <w:t>Составляющие здорового образа жизни</w:t>
      </w:r>
      <w:r w:rsidRPr="0060642B">
        <w:rPr>
          <w:rFonts w:ascii="Times New Roman" w:eastAsia="Times New Roman" w:hAnsi="Times New Roman" w:cs="Times New Roman"/>
          <w:color w:val="201E18"/>
          <w:sz w:val="28"/>
          <w:szCs w:val="28"/>
          <w:lang w:eastAsia="ru-RU"/>
        </w:rPr>
        <w:br/>
      </w:r>
      <w:r w:rsidRPr="0060642B">
        <w:rPr>
          <w:rFonts w:ascii="Times New Roman" w:eastAsia="Times New Roman" w:hAnsi="Times New Roman" w:cs="Times New Roman"/>
          <w:color w:val="17365D" w:themeColor="text2" w:themeShade="BF"/>
          <w:sz w:val="28"/>
          <w:szCs w:val="28"/>
          <w:lang w:eastAsia="ru-RU"/>
        </w:rPr>
        <w:t>Здоровый образ жизни — это сочетание нескольких основных элементов, в числе которых особенно выделяются следующие:</w:t>
      </w:r>
      <w:r w:rsidRPr="0060642B">
        <w:rPr>
          <w:rFonts w:ascii="Times New Roman" w:eastAsia="Times New Roman" w:hAnsi="Times New Roman" w:cs="Times New Roman"/>
          <w:color w:val="17365D" w:themeColor="text2" w:themeShade="BF"/>
          <w:sz w:val="28"/>
          <w:szCs w:val="28"/>
          <w:lang w:eastAsia="ru-RU"/>
        </w:rPr>
        <w:br/>
      </w:r>
      <w:r w:rsidRPr="0060642B">
        <w:rPr>
          <w:rFonts w:ascii="Times New Roman" w:eastAsia="Times New Roman" w:hAnsi="Times New Roman" w:cs="Times New Roman"/>
          <w:color w:val="FF0000"/>
          <w:sz w:val="28"/>
          <w:szCs w:val="28"/>
          <w:lang w:eastAsia="ru-RU"/>
        </w:rPr>
        <w:t> • рациональное питание;</w:t>
      </w:r>
      <w:r w:rsidRPr="0060642B">
        <w:rPr>
          <w:rFonts w:ascii="Times New Roman" w:eastAsia="Times New Roman" w:hAnsi="Times New Roman" w:cs="Times New Roman"/>
          <w:color w:val="FF0000"/>
          <w:sz w:val="28"/>
          <w:szCs w:val="28"/>
          <w:lang w:eastAsia="ru-RU"/>
        </w:rPr>
        <w:br/>
        <w:t>• физически активная жизнь;</w:t>
      </w:r>
      <w:r w:rsidRPr="0060642B">
        <w:rPr>
          <w:rFonts w:ascii="Times New Roman" w:eastAsia="Times New Roman" w:hAnsi="Times New Roman" w:cs="Times New Roman"/>
          <w:color w:val="FF0000"/>
          <w:sz w:val="28"/>
          <w:szCs w:val="28"/>
          <w:lang w:eastAsia="ru-RU"/>
        </w:rPr>
        <w:br/>
        <w:t>• отказ от вредных привычек;</w:t>
      </w:r>
      <w:r w:rsidRPr="0060642B">
        <w:rPr>
          <w:rFonts w:ascii="Times New Roman" w:eastAsia="Times New Roman" w:hAnsi="Times New Roman" w:cs="Times New Roman"/>
          <w:color w:val="FF0000"/>
          <w:sz w:val="28"/>
          <w:szCs w:val="28"/>
          <w:lang w:eastAsia="ru-RU"/>
        </w:rPr>
        <w:br/>
        <w:t>• эмоциональное самочувствие;</w:t>
      </w:r>
      <w:r w:rsidRPr="0060642B">
        <w:rPr>
          <w:rFonts w:ascii="Times New Roman" w:eastAsia="Times New Roman" w:hAnsi="Times New Roman" w:cs="Times New Roman"/>
          <w:color w:val="FF0000"/>
          <w:sz w:val="28"/>
          <w:szCs w:val="28"/>
          <w:lang w:eastAsia="ru-RU"/>
        </w:rPr>
        <w:br/>
        <w:t>• отдых и др.</w:t>
      </w:r>
      <w:r w:rsidRPr="0060642B">
        <w:rPr>
          <w:rFonts w:ascii="Times New Roman" w:eastAsia="Times New Roman" w:hAnsi="Times New Roman" w:cs="Times New Roman"/>
          <w:color w:val="FF0000"/>
          <w:sz w:val="28"/>
          <w:szCs w:val="28"/>
          <w:lang w:eastAsia="ru-RU"/>
        </w:rPr>
        <w:br/>
      </w:r>
      <w:r w:rsidRPr="0060642B">
        <w:rPr>
          <w:rFonts w:ascii="Times New Roman" w:eastAsia="Times New Roman" w:hAnsi="Times New Roman" w:cs="Times New Roman"/>
          <w:color w:val="201E18"/>
          <w:sz w:val="28"/>
          <w:szCs w:val="28"/>
          <w:lang w:eastAsia="ru-RU"/>
        </w:rPr>
        <w:t>Все эти составляющие здорового образа жизни являются основополагающими.</w:t>
      </w:r>
      <w:r w:rsidRPr="0060642B">
        <w:rPr>
          <w:rFonts w:ascii="Times New Roman" w:eastAsia="Times New Roman" w:hAnsi="Times New Roman" w:cs="Times New Roman"/>
          <w:color w:val="201E18"/>
          <w:sz w:val="28"/>
          <w:szCs w:val="28"/>
          <w:lang w:eastAsia="ru-RU"/>
        </w:rPr>
        <w:br/>
      </w:r>
      <w:r w:rsidR="00CA495A">
        <w:rPr>
          <w:rFonts w:ascii="Times New Roman" w:eastAsia="Times New Roman" w:hAnsi="Times New Roman" w:cs="Times New Roman"/>
          <w:noProof/>
          <w:color w:val="201E18"/>
          <w:sz w:val="28"/>
          <w:szCs w:val="28"/>
          <w:lang w:eastAsia="ru-RU"/>
        </w:rPr>
        <w:drawing>
          <wp:inline distT="0" distB="0" distL="0" distR="0">
            <wp:extent cx="4514850" cy="2990850"/>
            <wp:effectExtent l="19050" t="0" r="0" b="0"/>
            <wp:docPr id="8" name="Рисунок 8" descr="C:\Users\User\Desktop\11013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013462.png"/>
                    <pic:cNvPicPr>
                      <a:picLocks noChangeAspect="1" noChangeArrowheads="1"/>
                    </pic:cNvPicPr>
                  </pic:nvPicPr>
                  <pic:blipFill>
                    <a:blip r:embed="rId6" cstate="print"/>
                    <a:srcRect/>
                    <a:stretch>
                      <a:fillRect/>
                    </a:stretch>
                  </pic:blipFill>
                  <pic:spPr bwMode="auto">
                    <a:xfrm>
                      <a:off x="0" y="0"/>
                      <a:ext cx="4516628" cy="2992028"/>
                    </a:xfrm>
                    <a:prstGeom prst="rect">
                      <a:avLst/>
                    </a:prstGeom>
                    <a:noFill/>
                    <a:ln w="9525">
                      <a:noFill/>
                      <a:miter lim="800000"/>
                      <a:headEnd/>
                      <a:tailEnd/>
                    </a:ln>
                  </pic:spPr>
                </pic:pic>
              </a:graphicData>
            </a:graphic>
          </wp:inline>
        </w:drawing>
      </w:r>
    </w:p>
    <w:p w:rsidR="0060642B" w:rsidRDefault="0060642B" w:rsidP="00CA495A">
      <w:pPr>
        <w:shd w:val="clear" w:color="auto" w:fill="FFFFFF"/>
        <w:spacing w:after="0" w:line="240" w:lineRule="auto"/>
        <w:jc w:val="both"/>
        <w:rPr>
          <w:rFonts w:ascii="Times New Roman" w:eastAsia="Times New Roman" w:hAnsi="Times New Roman" w:cs="Times New Roman"/>
          <w:color w:val="201E18"/>
          <w:sz w:val="28"/>
          <w:szCs w:val="28"/>
          <w:lang w:eastAsia="ru-RU"/>
        </w:rPr>
      </w:pPr>
      <w:r w:rsidRPr="00CA495A">
        <w:rPr>
          <w:rFonts w:ascii="Times New Roman" w:eastAsia="Times New Roman" w:hAnsi="Times New Roman" w:cs="Times New Roman"/>
          <w:color w:val="201E18"/>
          <w:sz w:val="28"/>
          <w:szCs w:val="28"/>
          <w:lang w:eastAsia="ru-RU"/>
        </w:rPr>
        <w:t> Ошибочно думать, будто для того, чтобы изменить жизнь, достаточно поменять что-то одно. Нельзя отказаться от части дурных привычек, и этим удовольствоваться. Для кардинальных изменений всегда нужны кардинальные меры.</w:t>
      </w:r>
      <w:r w:rsidRPr="00CA495A">
        <w:rPr>
          <w:rFonts w:ascii="Times New Roman" w:eastAsia="Times New Roman" w:hAnsi="Times New Roman" w:cs="Times New Roman"/>
          <w:color w:val="201E18"/>
          <w:sz w:val="28"/>
          <w:szCs w:val="28"/>
          <w:lang w:eastAsia="ru-RU"/>
        </w:rPr>
        <w:br/>
        <w:t>У каждого человека разный характер, и там, где один может волевым решением отказаться сразу от всего лишнего, другой лучше откажется от идеи самосовершенствования, испугавшись груза грядущих забот. Поэтому психологи советуют не спешить применять сразу все основные составляющие здорового образа жизни, а делать это постепенно, чтобы сначала подсознательно принять основы здорового образа жизни и легче перенести перемены.</w:t>
      </w:r>
    </w:p>
    <w:p w:rsidR="00CA495A" w:rsidRPr="00CA495A" w:rsidRDefault="00CA495A" w:rsidP="00CA495A">
      <w:pPr>
        <w:shd w:val="clear" w:color="auto" w:fill="FFFFFF"/>
        <w:spacing w:after="0" w:line="240" w:lineRule="auto"/>
        <w:jc w:val="both"/>
        <w:rPr>
          <w:rFonts w:ascii="Times New Roman" w:eastAsia="Times New Roman" w:hAnsi="Times New Roman" w:cs="Times New Roman"/>
          <w:color w:val="201E18"/>
          <w:sz w:val="28"/>
          <w:szCs w:val="28"/>
          <w:lang w:eastAsia="ru-RU"/>
        </w:rPr>
      </w:pPr>
    </w:p>
    <w:p w:rsidR="00CA495A" w:rsidRPr="006B0053" w:rsidRDefault="0060642B" w:rsidP="00CA495A">
      <w:pPr>
        <w:shd w:val="clear" w:color="auto" w:fill="FFFFFF"/>
        <w:spacing w:after="0" w:line="240" w:lineRule="auto"/>
        <w:rPr>
          <w:rFonts w:ascii="Times New Roman" w:eastAsia="BatangChe" w:hAnsi="Times New Roman" w:cs="Times New Roman"/>
          <w:b/>
          <w:bCs/>
          <w:color w:val="FF0000"/>
          <w:sz w:val="28"/>
          <w:szCs w:val="28"/>
          <w:lang w:eastAsia="ru-RU"/>
        </w:rPr>
      </w:pPr>
      <w:r w:rsidRPr="006B0053">
        <w:rPr>
          <w:rFonts w:ascii="Times New Roman" w:eastAsia="BatangChe" w:hAnsi="Times New Roman" w:cs="Times New Roman"/>
          <w:b/>
          <w:bCs/>
          <w:color w:val="FF0000"/>
          <w:sz w:val="28"/>
          <w:szCs w:val="28"/>
          <w:lang w:eastAsia="ru-RU"/>
        </w:rPr>
        <w:t>С чего начать здоровый образ жизни</w:t>
      </w:r>
    </w:p>
    <w:p w:rsidR="00CA495A" w:rsidRDefault="0060642B" w:rsidP="00CA495A">
      <w:pPr>
        <w:shd w:val="clear" w:color="auto" w:fill="FFFFFF"/>
        <w:spacing w:after="0" w:line="240" w:lineRule="auto"/>
        <w:rPr>
          <w:rFonts w:ascii="Times New Roman" w:eastAsia="Times New Roman" w:hAnsi="Times New Roman" w:cs="Times New Roman"/>
          <w:color w:val="201E18"/>
          <w:sz w:val="28"/>
          <w:szCs w:val="28"/>
          <w:lang w:eastAsia="ru-RU"/>
        </w:rPr>
      </w:pPr>
      <w:r w:rsidRPr="00CA495A">
        <w:rPr>
          <w:rFonts w:ascii="Times New Roman" w:eastAsia="Times New Roman" w:hAnsi="Times New Roman" w:cs="Times New Roman"/>
          <w:b/>
          <w:bCs/>
          <w:color w:val="FF0000"/>
          <w:sz w:val="28"/>
          <w:szCs w:val="28"/>
          <w:lang w:eastAsia="ru-RU"/>
        </w:rPr>
        <w:br/>
      </w:r>
      <w:r w:rsidRPr="00CA495A">
        <w:rPr>
          <w:rFonts w:ascii="Times New Roman" w:eastAsia="Times New Roman" w:hAnsi="Times New Roman" w:cs="Times New Roman"/>
          <w:color w:val="201E18"/>
          <w:sz w:val="28"/>
          <w:szCs w:val="28"/>
          <w:lang w:eastAsia="ru-RU"/>
        </w:rPr>
        <w:t>Здоровый образ жизни начинается с осознания человеком того факта, что он живет неправильно. И у всех это происходит по-разному: кто-то замечает на весах слишком большую цифру, кто-то чувствует себя неудовлетворенным, разбитым, усталым, кто-то постоянно болеет.</w:t>
      </w:r>
      <w:r w:rsidRPr="00CA495A">
        <w:rPr>
          <w:rFonts w:ascii="Times New Roman" w:eastAsia="Times New Roman" w:hAnsi="Times New Roman" w:cs="Times New Roman"/>
          <w:color w:val="201E18"/>
          <w:sz w:val="28"/>
          <w:szCs w:val="28"/>
          <w:lang w:eastAsia="ru-RU"/>
        </w:rPr>
        <w:br/>
        <w:t> Иногда люди годами идут к мысли о том, что недостаточно одной лишь диеты или профилактики простудных заболеваний для того, чтобы их проблемы решились. И им кажется, что они ведут правильный образ жизни, раз они отказались от какой-то одной составляющей прошлого: бросили пить или курить, начали посещать спортзал или придерживаться диеты.</w:t>
      </w:r>
      <w:r w:rsidRPr="00CA495A">
        <w:rPr>
          <w:rFonts w:ascii="Times New Roman" w:eastAsia="Times New Roman" w:hAnsi="Times New Roman" w:cs="Times New Roman"/>
          <w:color w:val="201E18"/>
          <w:sz w:val="28"/>
          <w:szCs w:val="28"/>
          <w:lang w:eastAsia="ru-RU"/>
        </w:rPr>
        <w:br/>
        <w:t xml:space="preserve">Однако, ЗОЖ – это не одна маленькая уступка, а большой комплекс мер по самосовершенствованию, и, хотя начинать это следует с малого, стремиться надо к </w:t>
      </w:r>
      <w:r w:rsidRPr="00CA495A">
        <w:rPr>
          <w:rFonts w:ascii="Times New Roman" w:eastAsia="Times New Roman" w:hAnsi="Times New Roman" w:cs="Times New Roman"/>
          <w:color w:val="201E18"/>
          <w:sz w:val="28"/>
          <w:szCs w:val="28"/>
          <w:lang w:eastAsia="ru-RU"/>
        </w:rPr>
        <w:lastRenderedPageBreak/>
        <w:t>большему. Такие составляющие здорового образа жизни как регулярные занятия спортом и правильное приготовление пищи не могут быть просто отброшены или заменены менее трудоемкими вариантами.</w:t>
      </w:r>
    </w:p>
    <w:p w:rsidR="00CA495A" w:rsidRPr="00CA495A" w:rsidRDefault="00CA495A" w:rsidP="00CA495A">
      <w:pPr>
        <w:shd w:val="clear" w:color="auto" w:fill="FFFFFF"/>
        <w:spacing w:after="0" w:line="240" w:lineRule="auto"/>
        <w:rPr>
          <w:rFonts w:ascii="Times New Roman" w:eastAsia="Times New Roman" w:hAnsi="Times New Roman" w:cs="Times New Roman"/>
          <w:color w:val="201E18"/>
          <w:sz w:val="28"/>
          <w:szCs w:val="28"/>
          <w:lang w:eastAsia="ru-RU"/>
        </w:rPr>
      </w:pPr>
    </w:p>
    <w:p w:rsidR="00C96591" w:rsidRDefault="00CA495A" w:rsidP="00C96591">
      <w:pPr>
        <w:shd w:val="clear" w:color="auto" w:fill="FFFFFF"/>
        <w:spacing w:line="240" w:lineRule="auto"/>
        <w:rPr>
          <w:rFonts w:ascii="Times New Roman" w:eastAsia="Times New Roman" w:hAnsi="Times New Roman" w:cs="Times New Roman"/>
          <w:color w:val="201E18"/>
          <w:sz w:val="24"/>
          <w:szCs w:val="24"/>
          <w:lang w:eastAsia="ru-RU"/>
        </w:rPr>
      </w:pPr>
      <w:r w:rsidRPr="00CA495A">
        <w:rPr>
          <w:rFonts w:ascii="Times New Roman" w:eastAsia="Times New Roman" w:hAnsi="Times New Roman" w:cs="Times New Roman"/>
          <w:noProof/>
          <w:color w:val="201E18"/>
          <w:sz w:val="24"/>
          <w:szCs w:val="24"/>
          <w:lang w:eastAsia="ru-RU"/>
        </w:rPr>
        <w:drawing>
          <wp:inline distT="0" distB="0" distL="0" distR="0">
            <wp:extent cx="2943225" cy="1809750"/>
            <wp:effectExtent l="19050" t="0" r="9525" b="0"/>
            <wp:docPr id="3" name="Рисунок 7" descr="C:\Users\User\Desktop\0804782d41a0dbcc8b1a66f3684d881aff09082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804782d41a0dbcc8b1a66f3684d881aff090826-min.jpg"/>
                    <pic:cNvPicPr>
                      <a:picLocks noChangeAspect="1" noChangeArrowheads="1"/>
                    </pic:cNvPicPr>
                  </pic:nvPicPr>
                  <pic:blipFill>
                    <a:blip r:embed="rId7" cstate="print"/>
                    <a:srcRect/>
                    <a:stretch>
                      <a:fillRect/>
                    </a:stretch>
                  </pic:blipFill>
                  <pic:spPr bwMode="auto">
                    <a:xfrm>
                      <a:off x="0" y="0"/>
                      <a:ext cx="2943225" cy="1809750"/>
                    </a:xfrm>
                    <a:prstGeom prst="rect">
                      <a:avLst/>
                    </a:prstGeom>
                    <a:noFill/>
                    <a:ln w="9525">
                      <a:noFill/>
                      <a:miter lim="800000"/>
                      <a:headEnd/>
                      <a:tailEnd/>
                    </a:ln>
                  </pic:spPr>
                </pic:pic>
              </a:graphicData>
            </a:graphic>
          </wp:inline>
        </w:drawing>
      </w:r>
    </w:p>
    <w:p w:rsidR="00C96591" w:rsidRPr="00C96591" w:rsidRDefault="0060642B" w:rsidP="00C96591">
      <w:pPr>
        <w:shd w:val="clear" w:color="auto" w:fill="FFFFFF"/>
        <w:spacing w:line="240" w:lineRule="auto"/>
        <w:rPr>
          <w:rFonts w:ascii="Times New Roman" w:eastAsia="Times New Roman" w:hAnsi="Times New Roman" w:cs="Times New Roman"/>
          <w:color w:val="201E18"/>
          <w:sz w:val="24"/>
          <w:szCs w:val="24"/>
          <w:lang w:eastAsia="ru-RU"/>
        </w:rPr>
      </w:pPr>
      <w:r w:rsidRPr="0060642B">
        <w:rPr>
          <w:rFonts w:ascii="Times New Roman" w:eastAsia="Times New Roman" w:hAnsi="Times New Roman" w:cs="Times New Roman"/>
          <w:color w:val="201E18"/>
          <w:sz w:val="24"/>
          <w:szCs w:val="24"/>
          <w:lang w:eastAsia="ru-RU"/>
        </w:rPr>
        <w:br/>
      </w:r>
      <w:r w:rsidRPr="00C96591">
        <w:rPr>
          <w:rFonts w:ascii="Times New Roman" w:eastAsia="Times New Roman" w:hAnsi="Times New Roman" w:cs="Times New Roman"/>
          <w:color w:val="FF0000"/>
          <w:sz w:val="28"/>
          <w:szCs w:val="28"/>
          <w:lang w:eastAsia="ru-RU"/>
        </w:rPr>
        <w:t> </w:t>
      </w:r>
      <w:r w:rsidRPr="00C96591">
        <w:rPr>
          <w:rFonts w:ascii="Times New Roman" w:eastAsia="Times New Roman" w:hAnsi="Times New Roman" w:cs="Times New Roman"/>
          <w:b/>
          <w:bCs/>
          <w:color w:val="FF0000"/>
          <w:sz w:val="28"/>
          <w:szCs w:val="28"/>
          <w:lang w:eastAsia="ru-RU"/>
        </w:rPr>
        <w:t>Рациональное питание</w:t>
      </w:r>
      <w:proofErr w:type="gramStart"/>
      <w:r w:rsidRPr="00CA495A">
        <w:rPr>
          <w:rFonts w:ascii="Times New Roman" w:eastAsia="Times New Roman" w:hAnsi="Times New Roman" w:cs="Times New Roman"/>
          <w:b/>
          <w:bCs/>
          <w:color w:val="003562"/>
          <w:sz w:val="28"/>
          <w:szCs w:val="28"/>
          <w:lang w:eastAsia="ru-RU"/>
        </w:rPr>
        <w:br/>
      </w:r>
      <w:r w:rsidRPr="00CA495A">
        <w:rPr>
          <w:rFonts w:ascii="Times New Roman" w:eastAsia="Times New Roman" w:hAnsi="Times New Roman" w:cs="Times New Roman"/>
          <w:color w:val="201E18"/>
          <w:sz w:val="28"/>
          <w:szCs w:val="28"/>
          <w:lang w:eastAsia="ru-RU"/>
        </w:rPr>
        <w:t> Э</w:t>
      </w:r>
      <w:proofErr w:type="gramEnd"/>
      <w:r w:rsidRPr="00CA495A">
        <w:rPr>
          <w:rFonts w:ascii="Times New Roman" w:eastAsia="Times New Roman" w:hAnsi="Times New Roman" w:cs="Times New Roman"/>
          <w:color w:val="201E18"/>
          <w:sz w:val="28"/>
          <w:szCs w:val="28"/>
          <w:lang w:eastAsia="ru-RU"/>
        </w:rPr>
        <w:t>то краеугольный камень, который держит на себе прочие составляющие здорового образа жизни. Основной принцип рационального питания – </w:t>
      </w:r>
      <w:r w:rsidRPr="00CA495A">
        <w:rPr>
          <w:rFonts w:ascii="Times New Roman" w:eastAsia="Times New Roman" w:hAnsi="Times New Roman" w:cs="Times New Roman"/>
          <w:i/>
          <w:iCs/>
          <w:color w:val="003562"/>
          <w:sz w:val="28"/>
          <w:szCs w:val="28"/>
          <w:lang w:eastAsia="ru-RU"/>
        </w:rPr>
        <w:t>умеренность и разнообразие</w:t>
      </w:r>
      <w:r w:rsidRPr="00CA495A">
        <w:rPr>
          <w:rFonts w:ascii="Times New Roman" w:eastAsia="Times New Roman" w:hAnsi="Times New Roman" w:cs="Times New Roman"/>
          <w:color w:val="201E18"/>
          <w:sz w:val="28"/>
          <w:szCs w:val="28"/>
          <w:lang w:eastAsia="ru-RU"/>
        </w:rPr>
        <w:t>, потому что организм должен получать все необходимые питательные вещества и микроэлементы.</w:t>
      </w:r>
      <w:r w:rsidRPr="00CA495A">
        <w:rPr>
          <w:rFonts w:ascii="Times New Roman" w:eastAsia="Times New Roman" w:hAnsi="Times New Roman" w:cs="Times New Roman"/>
          <w:color w:val="201E18"/>
          <w:sz w:val="28"/>
          <w:szCs w:val="28"/>
          <w:lang w:eastAsia="ru-RU"/>
        </w:rPr>
        <w:br/>
        <w:t xml:space="preserve"> Основу питания должны составлять каши, хлеб и макаронные изделия из муки грубого помола, картофель. Многие проблемы возникают </w:t>
      </w:r>
      <w:proofErr w:type="gramStart"/>
      <w:r w:rsidRPr="00CA495A">
        <w:rPr>
          <w:rFonts w:ascii="Times New Roman" w:eastAsia="Times New Roman" w:hAnsi="Times New Roman" w:cs="Times New Roman"/>
          <w:color w:val="201E18"/>
          <w:sz w:val="28"/>
          <w:szCs w:val="28"/>
          <w:lang w:eastAsia="ru-RU"/>
        </w:rPr>
        <w:t>из–за</w:t>
      </w:r>
      <w:proofErr w:type="gramEnd"/>
      <w:r w:rsidRPr="00CA495A">
        <w:rPr>
          <w:rFonts w:ascii="Times New Roman" w:eastAsia="Times New Roman" w:hAnsi="Times New Roman" w:cs="Times New Roman"/>
          <w:color w:val="201E18"/>
          <w:sz w:val="28"/>
          <w:szCs w:val="28"/>
          <w:lang w:eastAsia="ru-RU"/>
        </w:rPr>
        <w:t xml:space="preserve"> того, что современный человек ограничивает употребление фруктов и овощей, которые богаты клетчаткой, фитохимическими веществами, витаминами и минералами.</w:t>
      </w:r>
      <w:r w:rsidRPr="00CA495A">
        <w:rPr>
          <w:rFonts w:ascii="Times New Roman" w:eastAsia="Times New Roman" w:hAnsi="Times New Roman" w:cs="Times New Roman"/>
          <w:color w:val="201E18"/>
          <w:sz w:val="28"/>
          <w:szCs w:val="28"/>
          <w:lang w:eastAsia="ru-RU"/>
        </w:rPr>
        <w:br/>
        <w:t>Согласно рекомендации ВОЗ, человек в день должен употреблять как минимум 200 г фруктов и 200 г овощей. Также в рацион питания обязательно следует включать молочные и кисломолочные продукты, яйца и бобовые. Многие пирамиды сбалансированного питания также рекомендуют включать в ежедневное меню рыбу и нежирные сорта мяса, а также орехи и семена. Из жиров предпочтение отдается растительным маслам, а вот конфеты, выпечку и прочие сладости следует употреблять в очень ограниченном количестве, например, по выходным или праздникам.</w:t>
      </w:r>
      <w:r w:rsidRPr="00CA495A">
        <w:rPr>
          <w:rFonts w:ascii="Times New Roman" w:eastAsia="Times New Roman" w:hAnsi="Times New Roman" w:cs="Times New Roman"/>
          <w:color w:val="201E18"/>
          <w:sz w:val="28"/>
          <w:szCs w:val="28"/>
          <w:lang w:eastAsia="ru-RU"/>
        </w:rPr>
        <w:br/>
      </w:r>
      <w:r w:rsidRPr="00CA495A">
        <w:rPr>
          <w:rFonts w:ascii="Times New Roman" w:eastAsia="Times New Roman" w:hAnsi="Times New Roman" w:cs="Times New Roman"/>
          <w:i/>
          <w:iCs/>
          <w:color w:val="201E18"/>
          <w:sz w:val="28"/>
          <w:szCs w:val="28"/>
          <w:lang w:eastAsia="ru-RU"/>
        </w:rPr>
        <w:t xml:space="preserve"> Здоровое и сбалансированное питание – это основа профилактики рака прямой кишки, запоров, геморроя, гастрита, атеросклероза, гипертонии, </w:t>
      </w:r>
      <w:proofErr w:type="spellStart"/>
      <w:r w:rsidRPr="00CA495A">
        <w:rPr>
          <w:rFonts w:ascii="Times New Roman" w:eastAsia="Times New Roman" w:hAnsi="Times New Roman" w:cs="Times New Roman"/>
          <w:i/>
          <w:iCs/>
          <w:color w:val="201E18"/>
          <w:sz w:val="28"/>
          <w:szCs w:val="28"/>
          <w:lang w:eastAsia="ru-RU"/>
        </w:rPr>
        <w:t>остеопороза</w:t>
      </w:r>
      <w:proofErr w:type="spellEnd"/>
      <w:r w:rsidRPr="00CA495A">
        <w:rPr>
          <w:rFonts w:ascii="Times New Roman" w:eastAsia="Times New Roman" w:hAnsi="Times New Roman" w:cs="Times New Roman"/>
          <w:i/>
          <w:iCs/>
          <w:color w:val="201E18"/>
          <w:sz w:val="28"/>
          <w:szCs w:val="28"/>
          <w:lang w:eastAsia="ru-RU"/>
        </w:rPr>
        <w:t xml:space="preserve"> и </w:t>
      </w:r>
    </w:p>
    <w:p w:rsidR="00C96591" w:rsidRDefault="0060642B" w:rsidP="00CA495A">
      <w:pPr>
        <w:shd w:val="clear" w:color="auto" w:fill="FFFFFF"/>
        <w:spacing w:after="0" w:line="240" w:lineRule="auto"/>
        <w:rPr>
          <w:rFonts w:ascii="Times New Roman" w:eastAsia="Times New Roman" w:hAnsi="Times New Roman" w:cs="Times New Roman"/>
          <w:i/>
          <w:iCs/>
          <w:color w:val="201E18"/>
          <w:sz w:val="28"/>
          <w:szCs w:val="28"/>
          <w:lang w:eastAsia="ru-RU"/>
        </w:rPr>
      </w:pPr>
      <w:r w:rsidRPr="00CA495A">
        <w:rPr>
          <w:rFonts w:ascii="Times New Roman" w:eastAsia="Times New Roman" w:hAnsi="Times New Roman" w:cs="Times New Roman"/>
          <w:i/>
          <w:iCs/>
          <w:color w:val="201E18"/>
          <w:sz w:val="28"/>
          <w:szCs w:val="28"/>
          <w:lang w:eastAsia="ru-RU"/>
        </w:rPr>
        <w:t>многих других заболеваний.</w:t>
      </w:r>
    </w:p>
    <w:p w:rsidR="00C96591" w:rsidRDefault="00C96591" w:rsidP="00CA495A">
      <w:pPr>
        <w:shd w:val="clear" w:color="auto" w:fill="FFFFFF"/>
        <w:spacing w:after="0" w:line="240" w:lineRule="auto"/>
        <w:rPr>
          <w:rFonts w:ascii="Times New Roman" w:eastAsia="Times New Roman" w:hAnsi="Times New Roman" w:cs="Times New Roman"/>
          <w:i/>
          <w:iCs/>
          <w:color w:val="201E18"/>
          <w:sz w:val="28"/>
          <w:szCs w:val="28"/>
          <w:lang w:eastAsia="ru-RU"/>
        </w:rPr>
      </w:pPr>
    </w:p>
    <w:p w:rsidR="00C96591" w:rsidRDefault="006B0053" w:rsidP="00CA495A">
      <w:pPr>
        <w:shd w:val="clear" w:color="auto" w:fill="FFFFFF"/>
        <w:spacing w:after="0" w:line="240" w:lineRule="auto"/>
        <w:rPr>
          <w:rFonts w:ascii="Times New Roman" w:eastAsia="Times New Roman" w:hAnsi="Times New Roman" w:cs="Times New Roman"/>
          <w:i/>
          <w:iCs/>
          <w:color w:val="201E18"/>
          <w:sz w:val="28"/>
          <w:szCs w:val="28"/>
          <w:lang w:eastAsia="ru-RU"/>
        </w:rPr>
      </w:pPr>
      <w:r>
        <w:rPr>
          <w:rFonts w:ascii="Times New Roman" w:eastAsia="Times New Roman" w:hAnsi="Times New Roman" w:cs="Times New Roman"/>
          <w:i/>
          <w:iCs/>
          <w:color w:val="201E18"/>
          <w:sz w:val="28"/>
          <w:szCs w:val="28"/>
          <w:lang w:eastAsia="ru-RU"/>
        </w:rPr>
        <w:t xml:space="preserve"> </w:t>
      </w:r>
      <w:r>
        <w:rPr>
          <w:noProof/>
          <w:lang w:eastAsia="ru-RU"/>
        </w:rPr>
        <w:drawing>
          <wp:inline distT="0" distB="0" distL="0" distR="0">
            <wp:extent cx="3019425" cy="1876425"/>
            <wp:effectExtent l="19050" t="0" r="9525" b="0"/>
            <wp:docPr id="12" name="Рисунок 12" descr="Молочная продукция – вся информация о составе на этике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лочная продукция – вся информация о составе на этикетке"/>
                    <pic:cNvPicPr>
                      <a:picLocks noChangeAspect="1" noChangeArrowheads="1"/>
                    </pic:cNvPicPr>
                  </pic:nvPicPr>
                  <pic:blipFill>
                    <a:blip r:embed="rId8" cstate="print"/>
                    <a:srcRect/>
                    <a:stretch>
                      <a:fillRect/>
                    </a:stretch>
                  </pic:blipFill>
                  <pic:spPr bwMode="auto">
                    <a:xfrm>
                      <a:off x="0" y="0"/>
                      <a:ext cx="3019425" cy="1876425"/>
                    </a:xfrm>
                    <a:prstGeom prst="rect">
                      <a:avLst/>
                    </a:prstGeom>
                    <a:noFill/>
                    <a:ln w="9525">
                      <a:noFill/>
                      <a:miter lim="800000"/>
                      <a:headEnd/>
                      <a:tailEnd/>
                    </a:ln>
                  </pic:spPr>
                </pic:pic>
              </a:graphicData>
            </a:graphic>
          </wp:inline>
        </w:drawing>
      </w:r>
      <w:r>
        <w:rPr>
          <w:rFonts w:ascii="Times New Roman" w:eastAsia="Times New Roman" w:hAnsi="Times New Roman" w:cs="Times New Roman"/>
          <w:i/>
          <w:iCs/>
          <w:color w:val="201E18"/>
          <w:sz w:val="28"/>
          <w:szCs w:val="28"/>
          <w:lang w:eastAsia="ru-RU"/>
        </w:rPr>
        <w:t xml:space="preserve"> </w:t>
      </w:r>
      <w:r w:rsidR="00F8538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ясо и мясная продукция виды, сочетания, состав, рецепты и интересные факты!" style="width:24pt;height:24pt"/>
        </w:pict>
      </w:r>
    </w:p>
    <w:p w:rsidR="00C96591" w:rsidRDefault="00C96591" w:rsidP="00CA495A">
      <w:pPr>
        <w:shd w:val="clear" w:color="auto" w:fill="FFFFFF"/>
        <w:spacing w:after="0" w:line="240" w:lineRule="auto"/>
        <w:rPr>
          <w:rFonts w:ascii="Times New Roman" w:eastAsia="Times New Roman" w:hAnsi="Times New Roman" w:cs="Times New Roman"/>
          <w:i/>
          <w:iCs/>
          <w:color w:val="201E18"/>
          <w:sz w:val="28"/>
          <w:szCs w:val="28"/>
          <w:lang w:eastAsia="ru-RU"/>
        </w:rPr>
      </w:pPr>
    </w:p>
    <w:p w:rsidR="006B0053" w:rsidRPr="006B0053" w:rsidRDefault="0060642B" w:rsidP="00CA495A">
      <w:pPr>
        <w:shd w:val="clear" w:color="auto" w:fill="FFFFFF"/>
        <w:spacing w:after="0" w:line="240" w:lineRule="auto"/>
        <w:rPr>
          <w:rFonts w:ascii="Times New Roman" w:eastAsia="Times New Roman" w:hAnsi="Times New Roman" w:cs="Times New Roman"/>
          <w:b/>
          <w:bCs/>
          <w:color w:val="FF0000"/>
          <w:sz w:val="28"/>
          <w:szCs w:val="28"/>
          <w:lang w:eastAsia="ru-RU"/>
        </w:rPr>
      </w:pPr>
      <w:r w:rsidRPr="00CA495A">
        <w:rPr>
          <w:rFonts w:ascii="Times New Roman" w:eastAsia="Times New Roman" w:hAnsi="Times New Roman" w:cs="Times New Roman"/>
          <w:color w:val="201E18"/>
          <w:sz w:val="28"/>
          <w:szCs w:val="28"/>
          <w:lang w:eastAsia="ru-RU"/>
        </w:rPr>
        <w:lastRenderedPageBreak/>
        <w:br/>
      </w:r>
      <w:r w:rsidRPr="006B0053">
        <w:rPr>
          <w:rFonts w:ascii="Times New Roman" w:eastAsia="Times New Roman" w:hAnsi="Times New Roman" w:cs="Times New Roman"/>
          <w:color w:val="201E18"/>
          <w:sz w:val="28"/>
          <w:szCs w:val="28"/>
          <w:lang w:eastAsia="ru-RU"/>
        </w:rPr>
        <w:br/>
      </w:r>
      <w:r w:rsidRPr="006B0053">
        <w:rPr>
          <w:rFonts w:ascii="Times New Roman" w:eastAsia="Times New Roman" w:hAnsi="Times New Roman" w:cs="Times New Roman"/>
          <w:b/>
          <w:bCs/>
          <w:color w:val="FF0000"/>
          <w:sz w:val="28"/>
          <w:szCs w:val="28"/>
          <w:lang w:eastAsia="ru-RU"/>
        </w:rPr>
        <w:t> Физически активная жизнь</w:t>
      </w:r>
    </w:p>
    <w:p w:rsidR="006B0053" w:rsidRDefault="006B0053" w:rsidP="00CA495A">
      <w:pPr>
        <w:shd w:val="clear" w:color="auto" w:fill="FFFFFF"/>
        <w:spacing w:after="0" w:line="240" w:lineRule="auto"/>
        <w:rPr>
          <w:rFonts w:ascii="Times New Roman" w:eastAsia="Times New Roman" w:hAnsi="Times New Roman" w:cs="Times New Roman"/>
          <w:color w:val="201E18"/>
          <w:sz w:val="28"/>
          <w:szCs w:val="28"/>
          <w:lang w:eastAsia="ru-RU"/>
        </w:rPr>
      </w:pPr>
      <w:r>
        <w:rPr>
          <w:rFonts w:ascii="Times New Roman" w:eastAsia="Times New Roman" w:hAnsi="Times New Roman" w:cs="Times New Roman"/>
          <w:noProof/>
          <w:color w:val="FF0000"/>
          <w:sz w:val="24"/>
          <w:szCs w:val="24"/>
          <w:lang w:eastAsia="ru-RU"/>
        </w:rPr>
        <w:drawing>
          <wp:inline distT="0" distB="0" distL="0" distR="0">
            <wp:extent cx="2943225" cy="1819275"/>
            <wp:effectExtent l="19050" t="0" r="9525" b="0"/>
            <wp:docPr id="16" name="Рисунок 16" descr="C:\Users\User\Desktop\Физическая-активность-–-здоровье-настроение-и-долголе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изическая-активность-–-здоровье-настроение-и-долголетие.jpg"/>
                    <pic:cNvPicPr>
                      <a:picLocks noChangeAspect="1" noChangeArrowheads="1"/>
                    </pic:cNvPicPr>
                  </pic:nvPicPr>
                  <pic:blipFill>
                    <a:blip r:embed="rId9" cstate="print"/>
                    <a:srcRect/>
                    <a:stretch>
                      <a:fillRect/>
                    </a:stretch>
                  </pic:blipFill>
                  <pic:spPr bwMode="auto">
                    <a:xfrm>
                      <a:off x="0" y="0"/>
                      <a:ext cx="2943225" cy="18192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01E18"/>
          <w:sz w:val="24"/>
          <w:szCs w:val="24"/>
          <w:lang w:eastAsia="ru-RU"/>
        </w:rPr>
        <w:t xml:space="preserve"> </w:t>
      </w:r>
      <w:r>
        <w:rPr>
          <w:rFonts w:ascii="Times New Roman" w:eastAsia="Times New Roman" w:hAnsi="Times New Roman" w:cs="Times New Roman"/>
          <w:noProof/>
          <w:color w:val="201E18"/>
          <w:sz w:val="24"/>
          <w:szCs w:val="24"/>
          <w:lang w:eastAsia="ru-RU"/>
        </w:rPr>
        <w:drawing>
          <wp:inline distT="0" distB="0" distL="0" distR="0">
            <wp:extent cx="2724150" cy="1819275"/>
            <wp:effectExtent l="19050" t="0" r="0" b="0"/>
            <wp:docPr id="17" name="Рисунок 1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jpg"/>
                    <pic:cNvPicPr>
                      <a:picLocks noChangeAspect="1" noChangeArrowheads="1"/>
                    </pic:cNvPicPr>
                  </pic:nvPicPr>
                  <pic:blipFill>
                    <a:blip r:embed="rId10" cstate="print"/>
                    <a:srcRect/>
                    <a:stretch>
                      <a:fillRect/>
                    </a:stretch>
                  </pic:blipFill>
                  <pic:spPr bwMode="auto">
                    <a:xfrm>
                      <a:off x="0" y="0"/>
                      <a:ext cx="2724150" cy="1819275"/>
                    </a:xfrm>
                    <a:prstGeom prst="rect">
                      <a:avLst/>
                    </a:prstGeom>
                    <a:noFill/>
                    <a:ln w="9525">
                      <a:noFill/>
                      <a:miter lim="800000"/>
                      <a:headEnd/>
                      <a:tailEnd/>
                    </a:ln>
                  </pic:spPr>
                </pic:pic>
              </a:graphicData>
            </a:graphic>
          </wp:inline>
        </w:drawing>
      </w:r>
      <w:r w:rsidR="0060642B" w:rsidRPr="006B0053">
        <w:rPr>
          <w:rFonts w:ascii="Times New Roman" w:eastAsia="Times New Roman" w:hAnsi="Times New Roman" w:cs="Times New Roman"/>
          <w:color w:val="FF0000"/>
          <w:sz w:val="24"/>
          <w:szCs w:val="24"/>
          <w:lang w:eastAsia="ru-RU"/>
        </w:rPr>
        <w:br/>
      </w:r>
      <w:r w:rsidR="0060642B" w:rsidRPr="006B0053">
        <w:rPr>
          <w:rFonts w:ascii="Times New Roman" w:eastAsia="Times New Roman" w:hAnsi="Times New Roman" w:cs="Times New Roman"/>
          <w:color w:val="201E18"/>
          <w:sz w:val="28"/>
          <w:szCs w:val="28"/>
          <w:lang w:eastAsia="ru-RU"/>
        </w:rPr>
        <w:t>Без физической активности также невозможно говорить о самосовершенствовании. Неспортивный человек зачастую меланхоличен, склонен прощать себе мелкие слабости. У него отсутствует привычка нагружать мышцы, преодолевать себя, он легко нарушит основные принципы здорового образа жизни из-за отсутствия самодисциплины.</w:t>
      </w:r>
      <w:r w:rsidR="0060642B" w:rsidRPr="006B0053">
        <w:rPr>
          <w:rFonts w:ascii="Times New Roman" w:eastAsia="Times New Roman" w:hAnsi="Times New Roman" w:cs="Times New Roman"/>
          <w:color w:val="201E18"/>
          <w:sz w:val="28"/>
          <w:szCs w:val="28"/>
          <w:lang w:eastAsia="ru-RU"/>
        </w:rPr>
        <w:br/>
        <w:t xml:space="preserve">Спорт не только </w:t>
      </w:r>
      <w:proofErr w:type="spellStart"/>
      <w:r w:rsidR="0060642B" w:rsidRPr="006B0053">
        <w:rPr>
          <w:rFonts w:ascii="Times New Roman" w:eastAsia="Times New Roman" w:hAnsi="Times New Roman" w:cs="Times New Roman"/>
          <w:color w:val="201E18"/>
          <w:sz w:val="28"/>
          <w:szCs w:val="28"/>
          <w:lang w:eastAsia="ru-RU"/>
        </w:rPr>
        <w:t>оздоравливает</w:t>
      </w:r>
      <w:proofErr w:type="spellEnd"/>
      <w:r w:rsidR="0060642B" w:rsidRPr="006B0053">
        <w:rPr>
          <w:rFonts w:ascii="Times New Roman" w:eastAsia="Times New Roman" w:hAnsi="Times New Roman" w:cs="Times New Roman"/>
          <w:color w:val="201E18"/>
          <w:sz w:val="28"/>
          <w:szCs w:val="28"/>
          <w:lang w:eastAsia="ru-RU"/>
        </w:rPr>
        <w:t>, он также способствует формированию красивой внешности, а радость от созерцания отражения в зеркале, гордость, удовольствие, которые люди получают, глядя на обновленную версию себя, только поддерживают их стремление соблюдать правильный образ жизни. В качестве основы здорового образа жизни спорт просто незаменим: упражнения помогают улучшать кровообращение, работу суставов, стимулируют выработку определенных гормонов, улучшают общее состояние организма человека. Спортивные залы предлагают огромный выбор различных занятий для людей всех возрастов и физических возможностей, поэтому даже преклонный возраст не может стать помехой, если есть желание начать вести здоровый образ жизни. Считается, что гиподинамия оказывает такое же вредное влияние на сосуды, как и длительный стаж курения.</w:t>
      </w:r>
      <w:r w:rsidR="0060642B" w:rsidRPr="006B0053">
        <w:rPr>
          <w:rFonts w:ascii="Times New Roman" w:eastAsia="Times New Roman" w:hAnsi="Times New Roman" w:cs="Times New Roman"/>
          <w:color w:val="201E18"/>
          <w:sz w:val="28"/>
          <w:szCs w:val="28"/>
          <w:lang w:eastAsia="ru-RU"/>
        </w:rPr>
        <w:br/>
      </w:r>
      <w:r w:rsidR="0060642B" w:rsidRPr="006B0053">
        <w:rPr>
          <w:rFonts w:ascii="Times New Roman" w:eastAsia="Times New Roman" w:hAnsi="Times New Roman" w:cs="Times New Roman"/>
          <w:i/>
          <w:iCs/>
          <w:color w:val="201E18"/>
          <w:sz w:val="28"/>
          <w:szCs w:val="28"/>
          <w:lang w:eastAsia="ru-RU"/>
        </w:rPr>
        <w:t>Физические упражнения не только улучшают обмен веществ и циркуляцию крови в организме, но и способствуют укреплению иммунитета, снижению холестерина и нормализации обмена веществ. </w:t>
      </w:r>
      <w:r w:rsidR="0060642B" w:rsidRPr="006B0053">
        <w:rPr>
          <w:rFonts w:ascii="Times New Roman" w:eastAsia="Times New Roman" w:hAnsi="Times New Roman" w:cs="Times New Roman"/>
          <w:color w:val="201E18"/>
          <w:sz w:val="28"/>
          <w:szCs w:val="28"/>
          <w:lang w:eastAsia="ru-RU"/>
        </w:rPr>
        <w:t>Для взрослого человека необходимо делать в день не менее 10 000 шагов. Полезными будут также занятия аэробикой, бегом, плаванием или другими видами спорта минимум по 30–40 минут 3 раза в неделю.</w:t>
      </w:r>
      <w:r w:rsidR="0060642B" w:rsidRPr="006B0053">
        <w:rPr>
          <w:rFonts w:ascii="Times New Roman" w:eastAsia="Times New Roman" w:hAnsi="Times New Roman" w:cs="Times New Roman"/>
          <w:color w:val="201E18"/>
          <w:sz w:val="28"/>
          <w:szCs w:val="28"/>
          <w:lang w:eastAsia="ru-RU"/>
        </w:rPr>
        <w:br/>
      </w:r>
      <w:r w:rsidR="0060642B" w:rsidRPr="006B0053">
        <w:rPr>
          <w:rFonts w:ascii="Times New Roman" w:eastAsia="Times New Roman" w:hAnsi="Times New Roman" w:cs="Times New Roman"/>
          <w:color w:val="201E18"/>
          <w:sz w:val="28"/>
          <w:szCs w:val="28"/>
          <w:lang w:eastAsia="ru-RU"/>
        </w:rPr>
        <w:br/>
      </w:r>
      <w:r w:rsidR="0060642B" w:rsidRPr="006B0053">
        <w:rPr>
          <w:rFonts w:ascii="Times New Roman" w:eastAsia="Times New Roman" w:hAnsi="Times New Roman" w:cs="Times New Roman"/>
          <w:b/>
          <w:bCs/>
          <w:color w:val="FF0000"/>
          <w:sz w:val="28"/>
          <w:szCs w:val="28"/>
          <w:lang w:eastAsia="ru-RU"/>
        </w:rPr>
        <w:t> Отдых</w:t>
      </w:r>
      <w:r w:rsidR="0060642B" w:rsidRPr="006B0053">
        <w:rPr>
          <w:rFonts w:ascii="Times New Roman" w:eastAsia="Times New Roman" w:hAnsi="Times New Roman" w:cs="Times New Roman"/>
          <w:b/>
          <w:bCs/>
          <w:color w:val="003562"/>
          <w:sz w:val="28"/>
          <w:szCs w:val="28"/>
          <w:lang w:eastAsia="ru-RU"/>
        </w:rPr>
        <w:br/>
      </w:r>
      <w:r w:rsidR="0060642B" w:rsidRPr="006B0053">
        <w:rPr>
          <w:rFonts w:ascii="Times New Roman" w:eastAsia="Times New Roman" w:hAnsi="Times New Roman" w:cs="Times New Roman"/>
          <w:color w:val="201E18"/>
          <w:sz w:val="28"/>
          <w:szCs w:val="28"/>
          <w:lang w:eastAsia="ru-RU"/>
        </w:rPr>
        <w:t>Человек нуждается в ежедневном, еженедельном и ежегодном отдыхе, который зависит от основного вида деятельности. Например, при тяжелом физическом труде отдыхать – это выспаться, почитать интересную книгу или просто посидеть в любимом кресле. Если же работа сидячая, то лучшим отдыхом станет посещение спортзала и общение с друзьями на свежем воздухе.</w:t>
      </w:r>
    </w:p>
    <w:p w:rsidR="006B0053" w:rsidRDefault="006B0053" w:rsidP="00CA495A">
      <w:pPr>
        <w:shd w:val="clear" w:color="auto" w:fill="FFFFFF"/>
        <w:spacing w:after="0" w:line="240" w:lineRule="auto"/>
        <w:rPr>
          <w:rFonts w:ascii="Times New Roman" w:eastAsia="Times New Roman" w:hAnsi="Times New Roman" w:cs="Times New Roman"/>
          <w:color w:val="201E18"/>
          <w:sz w:val="28"/>
          <w:szCs w:val="28"/>
          <w:lang w:eastAsia="ru-RU"/>
        </w:rPr>
      </w:pPr>
    </w:p>
    <w:p w:rsidR="0060642B" w:rsidRPr="00BC7E90" w:rsidRDefault="006B0053" w:rsidP="0060642B">
      <w:pPr>
        <w:shd w:val="clear" w:color="auto" w:fill="FFFFFF"/>
        <w:spacing w:after="0" w:line="240" w:lineRule="auto"/>
        <w:rPr>
          <w:rFonts w:ascii="Times New Roman" w:eastAsia="Times New Roman" w:hAnsi="Times New Roman" w:cs="Times New Roman"/>
          <w:b/>
          <w:bCs/>
          <w:i/>
          <w:iCs/>
          <w:color w:val="003562"/>
          <w:sz w:val="28"/>
          <w:szCs w:val="28"/>
          <w:lang w:eastAsia="ru-RU"/>
        </w:rPr>
      </w:pPr>
      <w:r>
        <w:rPr>
          <w:noProof/>
          <w:lang w:eastAsia="ru-RU"/>
        </w:rPr>
        <w:lastRenderedPageBreak/>
        <w:drawing>
          <wp:inline distT="0" distB="0" distL="0" distR="0">
            <wp:extent cx="3371850" cy="2295525"/>
            <wp:effectExtent l="19050" t="0" r="0" b="0"/>
            <wp:docPr id="18" name="Рисунок 18" descr="Векторы на тему «Активный отдых» — скачивайте бесплатные векторы высокого  качества на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кторы на тему «Активный отдых» — скачивайте бесплатные векторы высокого  качества на Freepik | Freepik"/>
                    <pic:cNvPicPr>
                      <a:picLocks noChangeAspect="1" noChangeArrowheads="1"/>
                    </pic:cNvPicPr>
                  </pic:nvPicPr>
                  <pic:blipFill>
                    <a:blip r:embed="rId11" cstate="print"/>
                    <a:srcRect/>
                    <a:stretch>
                      <a:fillRect/>
                    </a:stretch>
                  </pic:blipFill>
                  <pic:spPr bwMode="auto">
                    <a:xfrm>
                      <a:off x="0" y="0"/>
                      <a:ext cx="3371850" cy="2295525"/>
                    </a:xfrm>
                    <a:prstGeom prst="rect">
                      <a:avLst/>
                    </a:prstGeom>
                    <a:noFill/>
                    <a:ln w="9525">
                      <a:noFill/>
                      <a:miter lim="800000"/>
                      <a:headEnd/>
                      <a:tailEnd/>
                    </a:ln>
                  </pic:spPr>
                </pic:pic>
              </a:graphicData>
            </a:graphic>
          </wp:inline>
        </w:drawing>
      </w:r>
      <w:r w:rsidR="001140AF">
        <w:rPr>
          <w:rFonts w:ascii="Times New Roman" w:eastAsia="Times New Roman" w:hAnsi="Times New Roman" w:cs="Times New Roman"/>
          <w:noProof/>
          <w:color w:val="FF0000"/>
          <w:sz w:val="28"/>
          <w:szCs w:val="28"/>
          <w:lang w:eastAsia="ru-RU"/>
        </w:rPr>
        <w:drawing>
          <wp:inline distT="0" distB="0" distL="0" distR="0">
            <wp:extent cx="3114675" cy="2294989"/>
            <wp:effectExtent l="19050" t="0" r="9525" b="0"/>
            <wp:docPr id="21" name="Рисунок 21" descr="C:\Users\User\Desktop\Gorizontalnyy-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Gorizontalnyy-banner.png"/>
                    <pic:cNvPicPr>
                      <a:picLocks noChangeAspect="1" noChangeArrowheads="1"/>
                    </pic:cNvPicPr>
                  </pic:nvPicPr>
                  <pic:blipFill>
                    <a:blip r:embed="rId12" cstate="print"/>
                    <a:srcRect/>
                    <a:stretch>
                      <a:fillRect/>
                    </a:stretch>
                  </pic:blipFill>
                  <pic:spPr bwMode="auto">
                    <a:xfrm>
                      <a:off x="0" y="0"/>
                      <a:ext cx="3114675" cy="2294989"/>
                    </a:xfrm>
                    <a:prstGeom prst="rect">
                      <a:avLst/>
                    </a:prstGeom>
                    <a:noFill/>
                    <a:ln w="9525">
                      <a:noFill/>
                      <a:miter lim="800000"/>
                      <a:headEnd/>
                      <a:tailEnd/>
                    </a:ln>
                  </pic:spPr>
                </pic:pic>
              </a:graphicData>
            </a:graphic>
          </wp:inline>
        </w:drawing>
      </w:r>
      <w:r w:rsidR="0060642B" w:rsidRPr="006B0053">
        <w:rPr>
          <w:rFonts w:ascii="Times New Roman" w:eastAsia="Times New Roman" w:hAnsi="Times New Roman" w:cs="Times New Roman"/>
          <w:color w:val="201E18"/>
          <w:sz w:val="28"/>
          <w:szCs w:val="28"/>
          <w:lang w:eastAsia="ru-RU"/>
        </w:rPr>
        <w:br/>
      </w:r>
      <w:r w:rsidR="0060642B" w:rsidRPr="001140AF">
        <w:rPr>
          <w:rFonts w:ascii="Times New Roman" w:eastAsia="Times New Roman" w:hAnsi="Times New Roman" w:cs="Times New Roman"/>
          <w:color w:val="FF0000"/>
          <w:sz w:val="28"/>
          <w:szCs w:val="28"/>
          <w:lang w:eastAsia="ru-RU"/>
        </w:rPr>
        <w:br/>
        <w:t> </w:t>
      </w:r>
      <w:r w:rsidR="0060642B" w:rsidRPr="001140AF">
        <w:rPr>
          <w:rFonts w:ascii="Times New Roman" w:eastAsia="Times New Roman" w:hAnsi="Times New Roman" w:cs="Times New Roman"/>
          <w:b/>
          <w:bCs/>
          <w:color w:val="FF0000"/>
          <w:sz w:val="28"/>
          <w:szCs w:val="28"/>
          <w:lang w:eastAsia="ru-RU"/>
        </w:rPr>
        <w:t>Отказ от вредных привычек</w:t>
      </w:r>
      <w:r w:rsidR="0060642B" w:rsidRPr="006B0053">
        <w:rPr>
          <w:rFonts w:ascii="Times New Roman" w:eastAsia="Times New Roman" w:hAnsi="Times New Roman" w:cs="Times New Roman"/>
          <w:b/>
          <w:bCs/>
          <w:color w:val="003562"/>
          <w:sz w:val="28"/>
          <w:szCs w:val="28"/>
          <w:lang w:eastAsia="ru-RU"/>
        </w:rPr>
        <w:br/>
      </w:r>
      <w:r w:rsidR="0060642B" w:rsidRPr="006B0053">
        <w:rPr>
          <w:rFonts w:ascii="Times New Roman" w:eastAsia="Times New Roman" w:hAnsi="Times New Roman" w:cs="Times New Roman"/>
          <w:color w:val="201E18"/>
          <w:sz w:val="28"/>
          <w:szCs w:val="28"/>
          <w:lang w:eastAsia="ru-RU"/>
        </w:rPr>
        <w:t>Рациональное питание и физически активный образ жизни не дадут полного эффекта, если при этом человек не избавляется от вредных привычек, которые патологически влияют на общее состояние организма и деструктивно влияют на сам здоровый образ жизни и его составляющие. Однозначно вредят здоровью человека курение, употребление наркотических препаратов, больших доз алкоголя. Поэтому для сохранения своего здоровья от этого всего лучше отказаться.</w:t>
      </w:r>
      <w:r w:rsidR="0060642B" w:rsidRPr="006B0053">
        <w:rPr>
          <w:rFonts w:ascii="Times New Roman" w:eastAsia="Times New Roman" w:hAnsi="Times New Roman" w:cs="Times New Roman"/>
          <w:color w:val="201E18"/>
          <w:sz w:val="28"/>
          <w:szCs w:val="28"/>
          <w:lang w:eastAsia="ru-RU"/>
        </w:rPr>
        <w:br/>
      </w:r>
      <w:r w:rsidR="001140AF">
        <w:rPr>
          <w:rFonts w:ascii="Times New Roman" w:eastAsia="Times New Roman" w:hAnsi="Times New Roman" w:cs="Times New Roman"/>
          <w:noProof/>
          <w:color w:val="201E18"/>
          <w:sz w:val="28"/>
          <w:szCs w:val="28"/>
          <w:lang w:eastAsia="ru-RU"/>
        </w:rPr>
        <w:drawing>
          <wp:inline distT="0" distB="0" distL="0" distR="0">
            <wp:extent cx="6645910" cy="3738324"/>
            <wp:effectExtent l="19050" t="0" r="2540" b="0"/>
            <wp:docPr id="22" name="Рисунок 22" descr="C:\Users\User\Desktop\Отказ_от_вредных_привы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Отказ_от_вредных_привычек.jpg"/>
                    <pic:cNvPicPr>
                      <a:picLocks noChangeAspect="1" noChangeArrowheads="1"/>
                    </pic:cNvPicPr>
                  </pic:nvPicPr>
                  <pic:blipFill>
                    <a:blip r:embed="rId13" cstate="print"/>
                    <a:srcRect/>
                    <a:stretch>
                      <a:fillRect/>
                    </a:stretch>
                  </pic:blipFill>
                  <pic:spPr bwMode="auto">
                    <a:xfrm>
                      <a:off x="0" y="0"/>
                      <a:ext cx="6645910" cy="3738324"/>
                    </a:xfrm>
                    <a:prstGeom prst="rect">
                      <a:avLst/>
                    </a:prstGeom>
                    <a:noFill/>
                    <a:ln w="9525">
                      <a:noFill/>
                      <a:miter lim="800000"/>
                      <a:headEnd/>
                      <a:tailEnd/>
                    </a:ln>
                  </pic:spPr>
                </pic:pic>
              </a:graphicData>
            </a:graphic>
          </wp:inline>
        </w:drawing>
      </w:r>
      <w:r w:rsidR="0060642B" w:rsidRPr="006B0053">
        <w:rPr>
          <w:rFonts w:ascii="Times New Roman" w:eastAsia="Times New Roman" w:hAnsi="Times New Roman" w:cs="Times New Roman"/>
          <w:color w:val="201E18"/>
          <w:sz w:val="28"/>
          <w:szCs w:val="28"/>
          <w:lang w:eastAsia="ru-RU"/>
        </w:rPr>
        <w:br/>
      </w:r>
      <w:r w:rsidR="0060642B" w:rsidRPr="001140AF">
        <w:rPr>
          <w:rFonts w:ascii="Times New Roman" w:eastAsia="Times New Roman" w:hAnsi="Times New Roman" w:cs="Times New Roman"/>
          <w:b/>
          <w:bCs/>
          <w:color w:val="FF0000"/>
          <w:sz w:val="28"/>
          <w:szCs w:val="28"/>
          <w:lang w:eastAsia="ru-RU"/>
        </w:rPr>
        <w:t>Эмоциональное самочувствие</w:t>
      </w:r>
      <w:r w:rsidR="0060642B" w:rsidRPr="006B0053">
        <w:rPr>
          <w:rFonts w:ascii="Times New Roman" w:eastAsia="Times New Roman" w:hAnsi="Times New Roman" w:cs="Times New Roman"/>
          <w:color w:val="201E18"/>
          <w:sz w:val="28"/>
          <w:szCs w:val="28"/>
          <w:lang w:eastAsia="ru-RU"/>
        </w:rPr>
        <w:br/>
        <w:t>Согласно данным исследований, в которых принимали участие долгожители, их объединяли не только сбалансированный рацион питания и достаточный объем физических нагрузок, но и позитивное, оптимистичное отношение к жизни, способность радоваться повседневным мелочам. Немаловажную роль в плане сохранения здоровья играют и духовные убеждения человека в правильности его действий.</w:t>
      </w:r>
      <w:r w:rsidR="0060642B" w:rsidRPr="006B0053">
        <w:rPr>
          <w:rFonts w:ascii="Times New Roman" w:eastAsia="Times New Roman" w:hAnsi="Times New Roman" w:cs="Times New Roman"/>
          <w:color w:val="201E18"/>
          <w:sz w:val="28"/>
          <w:szCs w:val="28"/>
          <w:lang w:eastAsia="ru-RU"/>
        </w:rPr>
        <w:br/>
        <w:t xml:space="preserve">Если человек находится во внутреннем конфликте с самим собой или он утратил надежду в результате краха его системы ценностей, то это вызывает тяжелый </w:t>
      </w:r>
      <w:r w:rsidR="0060642B" w:rsidRPr="006B0053">
        <w:rPr>
          <w:rFonts w:ascii="Times New Roman" w:eastAsia="Times New Roman" w:hAnsi="Times New Roman" w:cs="Times New Roman"/>
          <w:color w:val="201E18"/>
          <w:sz w:val="28"/>
          <w:szCs w:val="28"/>
          <w:lang w:eastAsia="ru-RU"/>
        </w:rPr>
        <w:lastRenderedPageBreak/>
        <w:t>хронический стресс, негативно влияющий на различные аспекты жизни человека. </w:t>
      </w:r>
      <w:r w:rsidR="0060642B" w:rsidRPr="006B0053">
        <w:rPr>
          <w:rFonts w:ascii="Times New Roman" w:eastAsia="Times New Roman" w:hAnsi="Times New Roman" w:cs="Times New Roman"/>
          <w:i/>
          <w:iCs/>
          <w:color w:val="201E18"/>
          <w:sz w:val="28"/>
          <w:szCs w:val="28"/>
          <w:lang w:eastAsia="ru-RU"/>
        </w:rPr>
        <w:t>Поэтому вести здоровый образ жизни в духовном отношении – это замечать положительное в повседневной жизни, чаще радоваться, легче относиться к проблемам и быть в мире с самим собой.</w:t>
      </w:r>
      <w:r w:rsidR="0060642B" w:rsidRPr="006B0053">
        <w:rPr>
          <w:rFonts w:ascii="Times New Roman" w:eastAsia="Times New Roman" w:hAnsi="Times New Roman" w:cs="Times New Roman"/>
          <w:i/>
          <w:iCs/>
          <w:color w:val="201E18"/>
          <w:sz w:val="28"/>
          <w:szCs w:val="28"/>
          <w:lang w:eastAsia="ru-RU"/>
        </w:rPr>
        <w:br/>
      </w:r>
      <w:r w:rsidR="0060642B" w:rsidRPr="0060642B">
        <w:rPr>
          <w:rFonts w:ascii="Times New Roman" w:eastAsia="Times New Roman" w:hAnsi="Times New Roman" w:cs="Times New Roman"/>
          <w:color w:val="201E18"/>
          <w:sz w:val="24"/>
          <w:szCs w:val="24"/>
          <w:lang w:eastAsia="ru-RU"/>
        </w:rPr>
        <w:br/>
      </w:r>
      <w:r w:rsidR="0060642B" w:rsidRPr="001140AF">
        <w:rPr>
          <w:rFonts w:ascii="Times New Roman" w:eastAsia="Times New Roman" w:hAnsi="Times New Roman" w:cs="Times New Roman"/>
          <w:b/>
          <w:bCs/>
          <w:color w:val="003562"/>
          <w:sz w:val="28"/>
          <w:szCs w:val="28"/>
          <w:lang w:eastAsia="ru-RU"/>
        </w:rPr>
        <w:t> Заключение</w:t>
      </w:r>
      <w:r w:rsidR="001140AF">
        <w:rPr>
          <w:rFonts w:ascii="Times New Roman" w:eastAsia="Times New Roman" w:hAnsi="Times New Roman" w:cs="Times New Roman"/>
          <w:b/>
          <w:bCs/>
          <w:color w:val="003562"/>
          <w:sz w:val="28"/>
          <w:szCs w:val="28"/>
          <w:lang w:eastAsia="ru-RU"/>
        </w:rPr>
        <w:t>:</w:t>
      </w:r>
      <w:r w:rsidR="0060642B" w:rsidRPr="001140AF">
        <w:rPr>
          <w:rFonts w:ascii="Times New Roman" w:eastAsia="Times New Roman" w:hAnsi="Times New Roman" w:cs="Times New Roman"/>
          <w:b/>
          <w:bCs/>
          <w:color w:val="003562"/>
          <w:sz w:val="28"/>
          <w:szCs w:val="28"/>
          <w:lang w:eastAsia="ru-RU"/>
        </w:rPr>
        <w:t> </w:t>
      </w:r>
      <w:r w:rsidR="0060642B" w:rsidRPr="001140AF">
        <w:rPr>
          <w:rFonts w:ascii="Times New Roman" w:eastAsia="Times New Roman" w:hAnsi="Times New Roman" w:cs="Times New Roman"/>
          <w:color w:val="201E18"/>
          <w:sz w:val="28"/>
          <w:szCs w:val="28"/>
          <w:lang w:eastAsia="ru-RU"/>
        </w:rPr>
        <w:t>Здоровый образ жизни и его составляющие неуклонно входят в нашу реальность: в интернете ведутся споры на тему лучших диет и комплексов упражнений, по телевидению рассказывают про множество основ здорового образа жизни, в магазинах на полках все больше экологических продуктов.</w:t>
      </w:r>
      <w:r w:rsidR="0060642B" w:rsidRPr="001140AF">
        <w:rPr>
          <w:rFonts w:ascii="Times New Roman" w:eastAsia="Times New Roman" w:hAnsi="Times New Roman" w:cs="Times New Roman"/>
          <w:color w:val="201E18"/>
          <w:sz w:val="28"/>
          <w:szCs w:val="28"/>
          <w:lang w:eastAsia="ru-RU"/>
        </w:rPr>
        <w:br/>
      </w:r>
      <w:r w:rsidR="0060642B" w:rsidRPr="001140AF">
        <w:rPr>
          <w:rFonts w:ascii="Times New Roman" w:eastAsia="Times New Roman" w:hAnsi="Times New Roman" w:cs="Times New Roman"/>
          <w:i/>
          <w:iCs/>
          <w:color w:val="201E18"/>
          <w:sz w:val="28"/>
          <w:szCs w:val="28"/>
          <w:lang w:eastAsia="ru-RU"/>
        </w:rPr>
        <w:t xml:space="preserve">Современный человек просто не может выйти из реальности, которая учит тому, что такое ЗОЖ, ведь все мы уникальны, и беречь эту уникальность, сохранять ее в максимально </w:t>
      </w:r>
      <w:proofErr w:type="gramStart"/>
      <w:r w:rsidR="0060642B" w:rsidRPr="001140AF">
        <w:rPr>
          <w:rFonts w:ascii="Times New Roman" w:eastAsia="Times New Roman" w:hAnsi="Times New Roman" w:cs="Times New Roman"/>
          <w:i/>
          <w:iCs/>
          <w:color w:val="201E18"/>
          <w:sz w:val="28"/>
          <w:szCs w:val="28"/>
          <w:lang w:eastAsia="ru-RU"/>
        </w:rPr>
        <w:t>близком</w:t>
      </w:r>
      <w:proofErr w:type="gramEnd"/>
      <w:r w:rsidR="0060642B" w:rsidRPr="001140AF">
        <w:rPr>
          <w:rFonts w:ascii="Times New Roman" w:eastAsia="Times New Roman" w:hAnsi="Times New Roman" w:cs="Times New Roman"/>
          <w:i/>
          <w:iCs/>
          <w:color w:val="201E18"/>
          <w:sz w:val="28"/>
          <w:szCs w:val="28"/>
          <w:lang w:eastAsia="ru-RU"/>
        </w:rPr>
        <w:t xml:space="preserve"> к идеальному состоянию — это отличная цель жизни.</w:t>
      </w:r>
      <w:r w:rsidR="0060642B" w:rsidRPr="001140AF">
        <w:rPr>
          <w:rFonts w:ascii="Times New Roman" w:eastAsia="Times New Roman" w:hAnsi="Times New Roman" w:cs="Times New Roman"/>
          <w:color w:val="201E18"/>
          <w:sz w:val="28"/>
          <w:szCs w:val="28"/>
          <w:lang w:eastAsia="ru-RU"/>
        </w:rPr>
        <w:br/>
        <w:t xml:space="preserve"> Правила здорового образа жизни не так сложны, как </w:t>
      </w:r>
      <w:proofErr w:type="gramStart"/>
      <w:r w:rsidR="0060642B" w:rsidRPr="001140AF">
        <w:rPr>
          <w:rFonts w:ascii="Times New Roman" w:eastAsia="Times New Roman" w:hAnsi="Times New Roman" w:cs="Times New Roman"/>
          <w:color w:val="201E18"/>
          <w:sz w:val="28"/>
          <w:szCs w:val="28"/>
          <w:lang w:eastAsia="ru-RU"/>
        </w:rPr>
        <w:t>кажется</w:t>
      </w:r>
      <w:proofErr w:type="gramEnd"/>
      <w:r w:rsidR="0060642B" w:rsidRPr="001140AF">
        <w:rPr>
          <w:rFonts w:ascii="Times New Roman" w:eastAsia="Times New Roman" w:hAnsi="Times New Roman" w:cs="Times New Roman"/>
          <w:color w:val="201E18"/>
          <w:sz w:val="28"/>
          <w:szCs w:val="28"/>
          <w:lang w:eastAsia="ru-RU"/>
        </w:rPr>
        <w:t xml:space="preserve"> на первый взгляд и иногда достаточно всего лишь начать, чтобы осознать, насколько это было необходимо.</w:t>
      </w:r>
      <w:r w:rsidR="0060642B" w:rsidRPr="001140AF">
        <w:rPr>
          <w:rFonts w:ascii="Times New Roman" w:eastAsia="Times New Roman" w:hAnsi="Times New Roman" w:cs="Times New Roman"/>
          <w:color w:val="201E18"/>
          <w:sz w:val="28"/>
          <w:szCs w:val="28"/>
          <w:lang w:eastAsia="ru-RU"/>
        </w:rPr>
        <w:br/>
      </w:r>
      <w:r w:rsidR="001140AF">
        <w:rPr>
          <w:rFonts w:ascii="Times New Roman" w:eastAsia="Times New Roman" w:hAnsi="Times New Roman" w:cs="Times New Roman"/>
          <w:b/>
          <w:bCs/>
          <w:i/>
          <w:iCs/>
          <w:color w:val="003562"/>
          <w:sz w:val="28"/>
          <w:szCs w:val="28"/>
          <w:lang w:eastAsia="ru-RU"/>
        </w:rPr>
        <w:t>ИТОГ:</w:t>
      </w:r>
      <w:r w:rsidR="0060642B" w:rsidRPr="001140AF">
        <w:rPr>
          <w:rFonts w:ascii="Times New Roman" w:eastAsia="Times New Roman" w:hAnsi="Times New Roman" w:cs="Times New Roman"/>
          <w:b/>
          <w:bCs/>
          <w:color w:val="003562"/>
          <w:sz w:val="28"/>
          <w:szCs w:val="28"/>
          <w:lang w:eastAsia="ru-RU"/>
        </w:rPr>
        <w:br/>
      </w:r>
      <w:r w:rsidR="0060642B" w:rsidRPr="001140AF">
        <w:rPr>
          <w:rFonts w:ascii="Times New Roman" w:eastAsia="Times New Roman" w:hAnsi="Times New Roman" w:cs="Times New Roman"/>
          <w:b/>
          <w:bCs/>
          <w:i/>
          <w:iCs/>
          <w:color w:val="003562"/>
          <w:sz w:val="28"/>
          <w:szCs w:val="28"/>
          <w:lang w:eastAsia="ru-RU"/>
        </w:rPr>
        <w:t xml:space="preserve">Как большая дорога начинается с первого шага, так и следование принципам здорового образа жизни начинается с нашего сознательного выбора, который каждому из нас предстоит делать ежедневно между </w:t>
      </w:r>
      <w:proofErr w:type="gramStart"/>
      <w:r w:rsidR="0060642B" w:rsidRPr="001140AF">
        <w:rPr>
          <w:rFonts w:ascii="Times New Roman" w:eastAsia="Times New Roman" w:hAnsi="Times New Roman" w:cs="Times New Roman"/>
          <w:b/>
          <w:bCs/>
          <w:i/>
          <w:iCs/>
          <w:color w:val="003562"/>
          <w:sz w:val="28"/>
          <w:szCs w:val="28"/>
          <w:lang w:eastAsia="ru-RU"/>
        </w:rPr>
        <w:t>поведением</w:t>
      </w:r>
      <w:proofErr w:type="gramEnd"/>
      <w:r w:rsidR="0060642B" w:rsidRPr="001140AF">
        <w:rPr>
          <w:rFonts w:ascii="Times New Roman" w:eastAsia="Times New Roman" w:hAnsi="Times New Roman" w:cs="Times New Roman"/>
          <w:b/>
          <w:bCs/>
          <w:i/>
          <w:iCs/>
          <w:color w:val="003562"/>
          <w:sz w:val="28"/>
          <w:szCs w:val="28"/>
          <w:lang w:eastAsia="ru-RU"/>
        </w:rPr>
        <w:t xml:space="preserve"> укрепляющим или разрушающим наше здоровье.</w:t>
      </w:r>
    </w:p>
    <w:p w:rsidR="0060642B" w:rsidRPr="0060642B" w:rsidRDefault="001140AF" w:rsidP="00BC7E90">
      <w:pPr>
        <w:shd w:val="clear" w:color="auto" w:fill="FFFFFF"/>
        <w:spacing w:line="240" w:lineRule="auto"/>
        <w:jc w:val="center"/>
        <w:rPr>
          <w:rFonts w:ascii="Times New Roman" w:eastAsia="Times New Roman" w:hAnsi="Times New Roman" w:cs="Times New Roman"/>
          <w:color w:val="201E18"/>
          <w:sz w:val="24"/>
          <w:szCs w:val="24"/>
          <w:lang w:eastAsia="ru-RU"/>
        </w:rPr>
      </w:pPr>
      <w:r>
        <w:rPr>
          <w:rFonts w:ascii="Times New Roman" w:eastAsia="Times New Roman" w:hAnsi="Times New Roman" w:cs="Times New Roman"/>
          <w:noProof/>
          <w:color w:val="201E18"/>
          <w:sz w:val="24"/>
          <w:szCs w:val="24"/>
          <w:lang w:eastAsia="ru-RU"/>
        </w:rPr>
        <w:drawing>
          <wp:inline distT="0" distB="0" distL="0" distR="0">
            <wp:extent cx="4943475" cy="2619375"/>
            <wp:effectExtent l="19050" t="0" r="9525" b="0"/>
            <wp:docPr id="23" name="Рисунок 23" descr="C:\Users\User\Desktop\5240017602325712399-87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5240017602325712399-870x400.jpg"/>
                    <pic:cNvPicPr>
                      <a:picLocks noChangeAspect="1" noChangeArrowheads="1"/>
                    </pic:cNvPicPr>
                  </pic:nvPicPr>
                  <pic:blipFill>
                    <a:blip r:embed="rId14" cstate="print"/>
                    <a:srcRect/>
                    <a:stretch>
                      <a:fillRect/>
                    </a:stretch>
                  </pic:blipFill>
                  <pic:spPr bwMode="auto">
                    <a:xfrm>
                      <a:off x="0" y="0"/>
                      <a:ext cx="4943475" cy="2619375"/>
                    </a:xfrm>
                    <a:prstGeom prst="rect">
                      <a:avLst/>
                    </a:prstGeom>
                    <a:noFill/>
                    <a:ln w="9525">
                      <a:noFill/>
                      <a:miter lim="800000"/>
                      <a:headEnd/>
                      <a:tailEnd/>
                    </a:ln>
                  </pic:spPr>
                </pic:pic>
              </a:graphicData>
            </a:graphic>
          </wp:inline>
        </w:drawing>
      </w:r>
    </w:p>
    <w:p w:rsidR="0060642B" w:rsidRPr="0060642B" w:rsidRDefault="0060642B" w:rsidP="0060642B">
      <w:pPr>
        <w:jc w:val="center"/>
        <w:rPr>
          <w:rFonts w:ascii="Times New Roman" w:hAnsi="Times New Roman" w:cs="Times New Roman"/>
          <w:sz w:val="28"/>
          <w:szCs w:val="28"/>
        </w:rPr>
      </w:pPr>
    </w:p>
    <w:sectPr w:rsidR="0060642B" w:rsidRPr="0060642B" w:rsidSect="00CB7ED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CB7EDA"/>
    <w:rsid w:val="001140AF"/>
    <w:rsid w:val="00181793"/>
    <w:rsid w:val="00440025"/>
    <w:rsid w:val="0060642B"/>
    <w:rsid w:val="006B0053"/>
    <w:rsid w:val="006B4FD3"/>
    <w:rsid w:val="00AA47A3"/>
    <w:rsid w:val="00BC7E90"/>
    <w:rsid w:val="00C96591"/>
    <w:rsid w:val="00CA495A"/>
    <w:rsid w:val="00CB7EDA"/>
    <w:rsid w:val="00E752CC"/>
    <w:rsid w:val="00F853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E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E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E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1125</Words>
  <Characters>6414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2026-02-03T02:37:00Z</dcterms:created>
  <dcterms:modified xsi:type="dcterms:W3CDTF">2026-02-03T02:41:00Z</dcterms:modified>
</cp:coreProperties>
</file>