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3D6" w:rsidRPr="00747C94" w:rsidRDefault="002D23D6" w:rsidP="002D23D6">
      <w:pPr>
        <w:shd w:val="clear" w:color="auto" w:fill="F8F8F8"/>
        <w:spacing w:after="100"/>
        <w:jc w:val="both"/>
        <w:rPr>
          <w:color w:val="242424"/>
          <w:sz w:val="26"/>
          <w:szCs w:val="26"/>
          <w:lang w:eastAsia="ru-RU"/>
        </w:rPr>
      </w:pPr>
      <w:r w:rsidRPr="00747C94">
        <w:rPr>
          <w:color w:val="242424"/>
          <w:sz w:val="26"/>
          <w:szCs w:val="26"/>
          <w:lang w:eastAsia="ru-RU"/>
        </w:rPr>
        <w:t>Указанная позиция соответствует правовой позиции, изложенной в определении Судебной коллегии по гражданским делам Верховного Суда Российской Федерации от 13.10.2015 N 57-КГ15-7 и определении Судебной коллегии по экономическим спорам Верховного Суда Российской Федерации от 25.12.2014 N 305-КГ14-1498.</w:t>
      </w:r>
    </w:p>
    <w:p w:rsidR="002D23D6" w:rsidRPr="00747C94" w:rsidRDefault="002D23D6" w:rsidP="002D23D6">
      <w:pPr>
        <w:rPr>
          <w:sz w:val="26"/>
          <w:szCs w:val="26"/>
        </w:rPr>
      </w:pPr>
    </w:p>
    <w:p w:rsid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</w:p>
    <w:p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</w:p>
    <w:p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2D23D6" w:rsidRDefault="002D23D6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2D23D6" w:rsidRDefault="002D23D6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2D23D6" w:rsidRDefault="002D23D6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2D23D6" w:rsidRDefault="002D23D6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2D23D6" w:rsidRDefault="002D23D6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2D23D6" w:rsidRDefault="002D23D6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2D23D6" w:rsidRDefault="002D23D6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2D23D6" w:rsidRDefault="002D23D6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2D23D6" w:rsidRDefault="002D23D6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2D23D6" w:rsidRDefault="002D23D6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2D23D6" w:rsidRDefault="002D23D6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5845A1" w:rsidRPr="005845A1" w:rsidRDefault="005845A1" w:rsidP="00FC3853">
      <w:pPr>
        <w:rPr>
          <w:b/>
          <w:i/>
          <w:sz w:val="16"/>
          <w:szCs w:val="16"/>
          <w:shd w:val="clear" w:color="auto" w:fill="FFFFFF" w:themeFill="background1"/>
        </w:rPr>
      </w:pPr>
      <w:r w:rsidRPr="005845A1">
        <w:rPr>
          <w:b/>
          <w:i/>
          <w:sz w:val="16"/>
          <w:szCs w:val="16"/>
          <w:shd w:val="clear" w:color="auto" w:fill="FFFFFF" w:themeFill="background1"/>
        </w:rPr>
        <w:t>Информация подготовлена с использованием открытых Интернет-ресурсов</w:t>
      </w:r>
    </w:p>
    <w:p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5845A1" w:rsidRDefault="005845A1" w:rsidP="002A1728">
      <w:pPr>
        <w:ind w:firstLine="284"/>
        <w:jc w:val="center"/>
        <w:rPr>
          <w:color w:val="000000" w:themeColor="text1"/>
          <w:sz w:val="20"/>
          <w:szCs w:val="20"/>
        </w:rPr>
      </w:pPr>
    </w:p>
    <w:p w:rsidR="005845A1" w:rsidRDefault="005845A1" w:rsidP="002A1728">
      <w:pPr>
        <w:ind w:firstLine="284"/>
        <w:jc w:val="center"/>
        <w:rPr>
          <w:color w:val="000000" w:themeColor="text1"/>
          <w:sz w:val="20"/>
          <w:szCs w:val="20"/>
        </w:rPr>
      </w:pPr>
    </w:p>
    <w:p w:rsidR="002A1728" w:rsidRPr="00FA5CB4" w:rsidRDefault="002A1728" w:rsidP="002A1728">
      <w:pPr>
        <w:ind w:firstLine="284"/>
        <w:jc w:val="center"/>
        <w:rPr>
          <w:color w:val="000000" w:themeColor="text1"/>
          <w:sz w:val="20"/>
          <w:szCs w:val="20"/>
        </w:rPr>
      </w:pPr>
      <w:r w:rsidRPr="00FA5CB4">
        <w:rPr>
          <w:color w:val="000000" w:themeColor="text1"/>
          <w:sz w:val="20"/>
          <w:szCs w:val="20"/>
        </w:rPr>
        <w:lastRenderedPageBreak/>
        <w:t xml:space="preserve">ГОСУДАРСТВЕННЫЙ  ИНФОРМАЦИОННЫЙ  РЕСУРС  В СФЕРЕ ЗАЩИТЫ ПРАВ ПОТРЕБИТЕЛЕЙ   </w:t>
      </w:r>
      <w:hyperlink r:id="rId7" w:history="1">
        <w:r w:rsidRPr="00FA5CB4">
          <w:rPr>
            <w:rStyle w:val="a3"/>
            <w:color w:val="000000" w:themeColor="text1"/>
            <w:sz w:val="20"/>
            <w:szCs w:val="20"/>
          </w:rPr>
          <w:t>http://zpp.rospotrebnadzor.ru/</w:t>
        </w:r>
      </w:hyperlink>
    </w:p>
    <w:p w:rsidR="002A1728" w:rsidRDefault="002A1728" w:rsidP="002A1728">
      <w:pPr>
        <w:ind w:left="180"/>
        <w:jc w:val="both"/>
        <w:rPr>
          <w:sz w:val="22"/>
          <w:szCs w:val="22"/>
        </w:rPr>
      </w:pPr>
    </w:p>
    <w:p w:rsidR="002A1728" w:rsidRDefault="002A1728" w:rsidP="002A1728">
      <w:pPr>
        <w:ind w:left="180"/>
        <w:jc w:val="both"/>
        <w:rPr>
          <w:sz w:val="22"/>
          <w:szCs w:val="22"/>
        </w:rPr>
      </w:pPr>
      <w:r w:rsidRPr="000918A0">
        <w:rPr>
          <w:noProof/>
          <w:sz w:val="22"/>
          <w:szCs w:val="22"/>
          <w:lang w:eastAsia="ru-RU"/>
        </w:rPr>
        <w:drawing>
          <wp:inline distT="0" distB="0" distL="0" distR="0">
            <wp:extent cx="2856315" cy="1857375"/>
            <wp:effectExtent l="19050" t="0" r="0" b="0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5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1728" w:rsidRDefault="002A1728" w:rsidP="002A1728">
      <w:pPr>
        <w:ind w:left="180"/>
        <w:jc w:val="both"/>
        <w:rPr>
          <w:sz w:val="22"/>
          <w:szCs w:val="22"/>
        </w:rPr>
      </w:pPr>
    </w:p>
    <w:p w:rsidR="002A1728" w:rsidRPr="000918A0" w:rsidRDefault="002A1728" w:rsidP="002A1728">
      <w:pPr>
        <w:jc w:val="center"/>
        <w:rPr>
          <w:b/>
          <w:sz w:val="22"/>
          <w:szCs w:val="22"/>
        </w:rPr>
      </w:pPr>
      <w:r w:rsidRPr="000918A0">
        <w:rPr>
          <w:b/>
          <w:sz w:val="22"/>
          <w:szCs w:val="22"/>
        </w:rPr>
        <w:t>На данном портале размещено:</w:t>
      </w:r>
    </w:p>
    <w:p w:rsidR="002A1728" w:rsidRPr="000918A0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>нормативная правовая база в сфере защите прав потребителей;</w:t>
      </w:r>
    </w:p>
    <w:p w:rsidR="002A1728" w:rsidRPr="000918A0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 xml:space="preserve">сведения о случаях нарушений  требований технических регламентов с указанием конкретных фактов несоответствия продукции обязательным требованиям; </w:t>
      </w:r>
    </w:p>
    <w:p w:rsidR="002A1728" w:rsidRPr="000918A0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>результаты проверок,</w:t>
      </w:r>
    </w:p>
    <w:p w:rsidR="002A1728" w:rsidRPr="000918A0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>решения судов по делам в сфере защиты прав потребителей;</w:t>
      </w:r>
    </w:p>
    <w:p w:rsidR="002A1728" w:rsidRPr="000918A0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>новости в сфере защиты прав потребителей;</w:t>
      </w:r>
    </w:p>
    <w:p w:rsidR="002A1728" w:rsidRPr="000918A0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>тематические памятки по защите прав потребителей и обучающие видеоролики;</w:t>
      </w:r>
    </w:p>
    <w:p w:rsidR="002A1728" w:rsidRPr="000918A0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 xml:space="preserve">образцы претензий и исковых заявлений; </w:t>
      </w:r>
    </w:p>
    <w:p w:rsidR="002A1728" w:rsidRPr="000918A0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>ВИРТУАЛЬНАЯ ПРИЕМНАЯ, где можно задать интересующий вопрос;</w:t>
      </w:r>
    </w:p>
    <w:p w:rsidR="002A1728" w:rsidRPr="000918A0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 xml:space="preserve">ВЕРСИЯ ДЛЯ </w:t>
      </w:r>
      <w:proofErr w:type="gramStart"/>
      <w:r w:rsidRPr="000918A0">
        <w:rPr>
          <w:sz w:val="22"/>
          <w:szCs w:val="22"/>
        </w:rPr>
        <w:t>СЛАБОВИДЯЩИХ</w:t>
      </w:r>
      <w:proofErr w:type="gramEnd"/>
      <w:r w:rsidRPr="000918A0">
        <w:rPr>
          <w:sz w:val="22"/>
          <w:szCs w:val="22"/>
        </w:rPr>
        <w:t>.</w:t>
      </w:r>
    </w:p>
    <w:p w:rsidR="002A1728" w:rsidRPr="000918A0" w:rsidRDefault="002A1728" w:rsidP="002A1728">
      <w:pPr>
        <w:ind w:firstLine="284"/>
        <w:jc w:val="both"/>
        <w:rPr>
          <w:sz w:val="22"/>
          <w:szCs w:val="22"/>
        </w:rPr>
      </w:pPr>
    </w:p>
    <w:p w:rsidR="002A1728" w:rsidRPr="000918A0" w:rsidRDefault="002A1728" w:rsidP="002A1728">
      <w:pPr>
        <w:jc w:val="both"/>
        <w:rPr>
          <w:b/>
          <w:sz w:val="22"/>
          <w:szCs w:val="22"/>
        </w:rPr>
      </w:pPr>
      <w:r w:rsidRPr="000918A0">
        <w:rPr>
          <w:b/>
          <w:sz w:val="22"/>
          <w:szCs w:val="22"/>
        </w:rPr>
        <w:t xml:space="preserve">Телефон Консультационного центра по защите прав потребителей: 8 (4112) 446158 </w:t>
      </w:r>
      <w:proofErr w:type="gramStart"/>
      <w:r w:rsidRPr="000918A0">
        <w:rPr>
          <w:b/>
          <w:sz w:val="22"/>
          <w:szCs w:val="22"/>
        </w:rPr>
        <w:t>(</w:t>
      </w:r>
      <w:r w:rsidRPr="000918A0">
        <w:rPr>
          <w:b/>
          <w:color w:val="2B2A2A"/>
          <w:sz w:val="22"/>
          <w:szCs w:val="22"/>
          <w:shd w:val="clear" w:color="auto" w:fill="F9F9F9"/>
        </w:rPr>
        <w:t> </w:t>
      </w:r>
      <w:proofErr w:type="gramEnd"/>
      <w:r w:rsidRPr="000918A0">
        <w:rPr>
          <w:b/>
          <w:color w:val="2B2A2A"/>
          <w:sz w:val="22"/>
          <w:szCs w:val="22"/>
          <w:shd w:val="clear" w:color="auto" w:fill="F9F9F9"/>
        </w:rPr>
        <w:t>с 09:00 ч. до 17:15 часов, кроме субботы и воскресенья, с перерывом с 13:00 ч. до 14:00 ч.</w:t>
      </w:r>
      <w:r w:rsidRPr="000918A0">
        <w:rPr>
          <w:b/>
          <w:sz w:val="22"/>
          <w:szCs w:val="22"/>
        </w:rPr>
        <w:t xml:space="preserve">) </w:t>
      </w:r>
      <w:proofErr w:type="spellStart"/>
      <w:r w:rsidRPr="000918A0">
        <w:rPr>
          <w:b/>
          <w:sz w:val="22"/>
          <w:szCs w:val="22"/>
          <w:lang w:val="en-US"/>
        </w:rPr>
        <w:t>zpp</w:t>
      </w:r>
      <w:proofErr w:type="spellEnd"/>
      <w:r w:rsidRPr="000918A0">
        <w:rPr>
          <w:b/>
          <w:sz w:val="22"/>
          <w:szCs w:val="22"/>
        </w:rPr>
        <w:t>@</w:t>
      </w:r>
      <w:proofErr w:type="spellStart"/>
      <w:r w:rsidRPr="000918A0">
        <w:rPr>
          <w:b/>
          <w:sz w:val="22"/>
          <w:szCs w:val="22"/>
          <w:lang w:val="en-US"/>
        </w:rPr>
        <w:t>fbuz</w:t>
      </w:r>
      <w:proofErr w:type="spellEnd"/>
      <w:r w:rsidRPr="000918A0">
        <w:rPr>
          <w:b/>
          <w:sz w:val="22"/>
          <w:szCs w:val="22"/>
        </w:rPr>
        <w:t>14.</w:t>
      </w:r>
      <w:proofErr w:type="spellStart"/>
      <w:r w:rsidRPr="000918A0">
        <w:rPr>
          <w:b/>
          <w:sz w:val="22"/>
          <w:szCs w:val="22"/>
          <w:lang w:val="en-US"/>
        </w:rPr>
        <w:t>ru</w:t>
      </w:r>
      <w:proofErr w:type="spellEnd"/>
    </w:p>
    <w:p w:rsidR="002A1728" w:rsidRPr="000918A0" w:rsidRDefault="002A1728" w:rsidP="002A1728">
      <w:pPr>
        <w:jc w:val="both"/>
        <w:rPr>
          <w:b/>
          <w:sz w:val="22"/>
          <w:szCs w:val="22"/>
        </w:rPr>
      </w:pPr>
      <w:r w:rsidRPr="000918A0">
        <w:rPr>
          <w:b/>
          <w:sz w:val="22"/>
          <w:szCs w:val="22"/>
        </w:rPr>
        <w:t>Единый консультационный центр:</w:t>
      </w:r>
    </w:p>
    <w:p w:rsidR="002A1728" w:rsidRPr="000918A0" w:rsidRDefault="002A1728" w:rsidP="002A1728">
      <w:pPr>
        <w:jc w:val="both"/>
        <w:rPr>
          <w:b/>
          <w:sz w:val="22"/>
          <w:szCs w:val="22"/>
        </w:rPr>
      </w:pPr>
      <w:r w:rsidRPr="000918A0">
        <w:rPr>
          <w:b/>
          <w:color w:val="333333"/>
          <w:sz w:val="22"/>
          <w:szCs w:val="22"/>
          <w:shd w:val="clear" w:color="auto" w:fill="FFFFFF"/>
        </w:rPr>
        <w:t> 8 800 555 49 43 </w:t>
      </w:r>
      <w:r w:rsidRPr="000918A0">
        <w:rPr>
          <w:b/>
          <w:sz w:val="22"/>
          <w:szCs w:val="22"/>
        </w:rPr>
        <w:t xml:space="preserve"> (круглосуточно и без выходных дней)</w:t>
      </w:r>
    </w:p>
    <w:p w:rsidR="006912BC" w:rsidRDefault="006912BC" w:rsidP="006912BC">
      <w:pPr>
        <w:rPr>
          <w:color w:val="000000"/>
          <w:sz w:val="24"/>
          <w:szCs w:val="24"/>
          <w:lang w:eastAsia="ru-RU"/>
        </w:rPr>
      </w:pPr>
    </w:p>
    <w:p w:rsidR="006912BC" w:rsidRDefault="006912BC" w:rsidP="006912BC">
      <w:pPr>
        <w:rPr>
          <w:b/>
          <w:sz w:val="20"/>
          <w:szCs w:val="20"/>
        </w:rPr>
      </w:pPr>
    </w:p>
    <w:p w:rsidR="00AF0432" w:rsidRDefault="00AF0432" w:rsidP="000A4783">
      <w:pPr>
        <w:jc w:val="center"/>
        <w:rPr>
          <w:b/>
          <w:sz w:val="20"/>
          <w:szCs w:val="20"/>
        </w:rPr>
      </w:pPr>
    </w:p>
    <w:p w:rsidR="00AF0432" w:rsidRDefault="00AF0432" w:rsidP="000A4783">
      <w:pPr>
        <w:jc w:val="center"/>
        <w:rPr>
          <w:b/>
          <w:sz w:val="20"/>
          <w:szCs w:val="20"/>
        </w:rPr>
      </w:pPr>
    </w:p>
    <w:p w:rsidR="00AF0432" w:rsidRDefault="00AF0432" w:rsidP="000A4783">
      <w:pPr>
        <w:jc w:val="center"/>
        <w:rPr>
          <w:b/>
          <w:sz w:val="20"/>
          <w:szCs w:val="20"/>
        </w:rPr>
      </w:pPr>
    </w:p>
    <w:p w:rsidR="00626A86" w:rsidRDefault="00D751F5" w:rsidP="000A4783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>
            <wp:extent cx="638175" cy="5905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EE3" w:rsidRDefault="00B32EE3" w:rsidP="00626A86">
      <w:pPr>
        <w:jc w:val="center"/>
        <w:rPr>
          <w:b/>
          <w:sz w:val="20"/>
          <w:szCs w:val="20"/>
        </w:rPr>
      </w:pPr>
    </w:p>
    <w:p w:rsidR="00114ED9" w:rsidRDefault="00114ED9" w:rsidP="00626A86">
      <w:pPr>
        <w:jc w:val="center"/>
        <w:rPr>
          <w:b/>
        </w:rPr>
      </w:pPr>
    </w:p>
    <w:p w:rsidR="00626A86" w:rsidRDefault="00626A86" w:rsidP="00626A86">
      <w:pPr>
        <w:jc w:val="center"/>
        <w:rPr>
          <w:b/>
        </w:rPr>
      </w:pPr>
      <w:r>
        <w:rPr>
          <w:b/>
        </w:rPr>
        <w:t>ФБУЗ «Центр гигиены и эпидемиологии в РС (Я)»</w:t>
      </w:r>
    </w:p>
    <w:p w:rsidR="00AF0432" w:rsidRDefault="00AF0432" w:rsidP="00626A86">
      <w:pPr>
        <w:jc w:val="center"/>
        <w:rPr>
          <w:b/>
        </w:rPr>
      </w:pPr>
      <w:r>
        <w:rPr>
          <w:b/>
        </w:rPr>
        <w:t>Отдел защиты прав потребителей</w:t>
      </w:r>
    </w:p>
    <w:p w:rsidR="000A7F84" w:rsidRDefault="000A7F84" w:rsidP="000A4783"/>
    <w:p w:rsidR="00D751F5" w:rsidRDefault="00B50CFB" w:rsidP="00D751F5">
      <w:pPr>
        <w:rPr>
          <w:noProof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AF0432" w:rsidRDefault="00D751F5" w:rsidP="00626A86">
      <w:pPr>
        <w:ind w:left="180"/>
        <w:rPr>
          <w:noProof/>
          <w:lang w:eastAsia="ru-RU"/>
        </w:rPr>
      </w:pPr>
      <w:r>
        <w:t xml:space="preserve">        </w:t>
      </w:r>
    </w:p>
    <w:p w:rsidR="005845A1" w:rsidRDefault="005845A1" w:rsidP="00626A86">
      <w:pPr>
        <w:ind w:left="180"/>
        <w:rPr>
          <w:noProof/>
          <w:lang w:eastAsia="ru-RU"/>
        </w:rPr>
      </w:pPr>
    </w:p>
    <w:p w:rsidR="005845A1" w:rsidRDefault="002D23D6" w:rsidP="002D23D6">
      <w:pPr>
        <w:ind w:left="180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2023009"/>
            <wp:effectExtent l="19050" t="0" r="0" b="0"/>
            <wp:docPr id="1" name="Рисунок 6" descr="https://avatars.mds.yandex.net/i?id=9adc7eae7a6ea4c66de7b331cb4347a3dddd5305-923141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i?id=9adc7eae7a6ea4c66de7b331cb4347a3dddd5305-923141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23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2CF" w:rsidRDefault="00B50CFB" w:rsidP="0082505B">
      <w:pPr>
        <w:ind w:left="180"/>
      </w:pPr>
      <w:r>
        <w:pict>
          <v:shape id="_x0000_i1026" type="#_x0000_t75" alt="" style="width:24pt;height:24pt"/>
        </w:pict>
      </w:r>
      <w:r>
        <w:pict>
          <v:shape id="_x0000_i1027" type="#_x0000_t75" alt="" style="width:24pt;height:24pt"/>
        </w:pict>
      </w:r>
      <w:r>
        <w:pict>
          <v:shape id="_x0000_i1028" type="#_x0000_t75" alt="" style="width:24pt;height:24pt"/>
        </w:pict>
      </w:r>
      <w:r>
        <w:pict>
          <v:shape id="_x0000_i1029" type="#_x0000_t75" alt="" style="width:24pt;height:24pt"/>
        </w:pict>
      </w:r>
    </w:p>
    <w:p w:rsidR="002D23D6" w:rsidRDefault="002D23D6" w:rsidP="0082505B">
      <w:pPr>
        <w:ind w:left="180"/>
      </w:pPr>
    </w:p>
    <w:p w:rsidR="002D23D6" w:rsidRDefault="002D23D6" w:rsidP="0082505B">
      <w:pPr>
        <w:ind w:left="180"/>
      </w:pPr>
    </w:p>
    <w:p w:rsidR="002D23D6" w:rsidRPr="000A7F84" w:rsidRDefault="002D23D6" w:rsidP="0082505B">
      <w:pPr>
        <w:ind w:left="180"/>
        <w:rPr>
          <w:noProof/>
          <w:lang w:eastAsia="ru-RU"/>
        </w:rPr>
      </w:pPr>
    </w:p>
    <w:p w:rsidR="00454300" w:rsidRPr="005845A1" w:rsidRDefault="00AF0432" w:rsidP="005845A1">
      <w:pPr>
        <w:pStyle w:val="ConsPlusNormal"/>
        <w:widowControl/>
        <w:tabs>
          <w:tab w:val="left" w:pos="4680"/>
        </w:tabs>
        <w:ind w:firstLine="425"/>
        <w:jc w:val="center"/>
        <w:rPr>
          <w:b/>
          <w:sz w:val="28"/>
          <w:szCs w:val="28"/>
        </w:rPr>
      </w:pPr>
      <w:r w:rsidRPr="00180DB1">
        <w:rPr>
          <w:rFonts w:ascii="Times New Roman" w:hAnsi="Times New Roman" w:cs="Times New Roman"/>
          <w:b/>
          <w:sz w:val="27"/>
          <w:szCs w:val="27"/>
        </w:rPr>
        <w:t xml:space="preserve">Памятка. </w:t>
      </w:r>
    </w:p>
    <w:p w:rsidR="002D23D6" w:rsidRPr="00747C94" w:rsidRDefault="002D23D6" w:rsidP="002D23D6">
      <w:pPr>
        <w:shd w:val="clear" w:color="auto" w:fill="F8F8F8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</w:rPr>
        <w:t>«</w:t>
      </w:r>
      <w:r w:rsidRPr="00747C94">
        <w:rPr>
          <w:b/>
          <w:bCs/>
          <w:kern w:val="36"/>
          <w:sz w:val="26"/>
          <w:szCs w:val="26"/>
          <w:lang w:eastAsia="ru-RU"/>
        </w:rPr>
        <w:t>О возврате денежных средств за подарочные карты и сертификаты</w:t>
      </w:r>
      <w:r>
        <w:rPr>
          <w:b/>
          <w:bCs/>
          <w:kern w:val="36"/>
          <w:sz w:val="26"/>
          <w:szCs w:val="26"/>
          <w:lang w:eastAsia="ru-RU"/>
        </w:rPr>
        <w:t>»</w:t>
      </w:r>
    </w:p>
    <w:p w:rsidR="007262CF" w:rsidRDefault="007262CF" w:rsidP="00626A86">
      <w:pPr>
        <w:ind w:left="180"/>
        <w:rPr>
          <w:b/>
          <w:sz w:val="24"/>
          <w:szCs w:val="24"/>
        </w:rPr>
      </w:pPr>
    </w:p>
    <w:p w:rsidR="005845A1" w:rsidRDefault="005845A1" w:rsidP="00626A86">
      <w:pPr>
        <w:ind w:left="180"/>
        <w:rPr>
          <w:b/>
          <w:sz w:val="24"/>
          <w:szCs w:val="24"/>
        </w:rPr>
      </w:pPr>
    </w:p>
    <w:p w:rsidR="005845A1" w:rsidRPr="000E2C9D" w:rsidRDefault="005845A1" w:rsidP="00626A86">
      <w:pPr>
        <w:ind w:left="180"/>
        <w:rPr>
          <w:b/>
          <w:sz w:val="24"/>
          <w:szCs w:val="24"/>
        </w:rPr>
      </w:pPr>
    </w:p>
    <w:p w:rsidR="008C0C31" w:rsidRDefault="00626A86" w:rsidP="00D751F5">
      <w:pPr>
        <w:ind w:left="180"/>
        <w:jc w:val="center"/>
        <w:rPr>
          <w:b/>
        </w:rPr>
      </w:pPr>
      <w:r>
        <w:rPr>
          <w:b/>
        </w:rPr>
        <w:t>г.</w:t>
      </w:r>
      <w:r w:rsidR="00B32EE3">
        <w:rPr>
          <w:b/>
        </w:rPr>
        <w:t xml:space="preserve"> </w:t>
      </w:r>
      <w:r>
        <w:rPr>
          <w:b/>
        </w:rPr>
        <w:t xml:space="preserve">Якутск </w:t>
      </w:r>
    </w:p>
    <w:p w:rsidR="002D23D6" w:rsidRDefault="002D23D6" w:rsidP="00D751F5">
      <w:pPr>
        <w:ind w:left="180"/>
        <w:jc w:val="center"/>
        <w:rPr>
          <w:b/>
        </w:rPr>
      </w:pPr>
    </w:p>
    <w:p w:rsidR="002D23D6" w:rsidRDefault="002D23D6" w:rsidP="00D751F5">
      <w:pPr>
        <w:ind w:left="180"/>
        <w:jc w:val="center"/>
        <w:rPr>
          <w:b/>
        </w:rPr>
      </w:pPr>
    </w:p>
    <w:p w:rsidR="002D23D6" w:rsidRPr="00747C94" w:rsidRDefault="002D23D6" w:rsidP="002D23D6">
      <w:pPr>
        <w:shd w:val="clear" w:color="auto" w:fill="F8F8F8"/>
        <w:spacing w:after="100"/>
        <w:jc w:val="both"/>
        <w:rPr>
          <w:color w:val="242424"/>
          <w:sz w:val="26"/>
          <w:szCs w:val="26"/>
          <w:lang w:eastAsia="ru-RU"/>
        </w:rPr>
      </w:pPr>
      <w:r w:rsidRPr="00747C94">
        <w:rPr>
          <w:color w:val="242424"/>
          <w:sz w:val="26"/>
          <w:szCs w:val="26"/>
          <w:lang w:eastAsia="ru-RU"/>
        </w:rPr>
        <w:t xml:space="preserve">В </w:t>
      </w:r>
      <w:proofErr w:type="spellStart"/>
      <w:r w:rsidRPr="00747C94">
        <w:rPr>
          <w:color w:val="242424"/>
          <w:sz w:val="26"/>
          <w:szCs w:val="26"/>
          <w:lang w:eastAsia="ru-RU"/>
        </w:rPr>
        <w:t>Роспотребнадзор</w:t>
      </w:r>
      <w:proofErr w:type="spellEnd"/>
      <w:r w:rsidRPr="00747C94">
        <w:rPr>
          <w:color w:val="242424"/>
          <w:sz w:val="26"/>
          <w:szCs w:val="26"/>
          <w:lang w:eastAsia="ru-RU"/>
        </w:rPr>
        <w:t xml:space="preserve"> часто обращаются граждане с вопросом, что делать, если по определенным причинам не удалось воспользоваться подарочной картой или подарочным сертификатом: не нашлось подходящего товара в магазине, срок действия карты или сертификата закончился, как обменять подарочную карту или сертификат на равнозначную денежную сумму.</w:t>
      </w:r>
    </w:p>
    <w:p w:rsidR="002D23D6" w:rsidRPr="00747C94" w:rsidRDefault="002D23D6" w:rsidP="002D23D6">
      <w:pPr>
        <w:shd w:val="clear" w:color="auto" w:fill="F8F8F8"/>
        <w:spacing w:after="100"/>
        <w:jc w:val="both"/>
        <w:rPr>
          <w:color w:val="242424"/>
          <w:sz w:val="26"/>
          <w:szCs w:val="26"/>
          <w:lang w:eastAsia="ru-RU"/>
        </w:rPr>
      </w:pPr>
      <w:r w:rsidRPr="00747C94">
        <w:rPr>
          <w:color w:val="242424"/>
          <w:sz w:val="26"/>
          <w:szCs w:val="26"/>
          <w:lang w:eastAsia="ru-RU"/>
        </w:rPr>
        <w:t xml:space="preserve">Подарочную карту или сертификат можно приобрести практически в любом магазине.  При этом номинал подарочной карты определяется потребителем. В судах сформировался подход, что подарочная карта (сертификат) не является товаром, а дает право предъявителю приобрести у продавца товары (а иногда и работы, услуги) на указанную в ней сумму. </w:t>
      </w:r>
      <w:proofErr w:type="gramStart"/>
      <w:r w:rsidRPr="00747C94">
        <w:rPr>
          <w:color w:val="242424"/>
          <w:sz w:val="26"/>
          <w:szCs w:val="26"/>
          <w:lang w:eastAsia="ru-RU"/>
        </w:rPr>
        <w:t>Соответственно, деньги от реализации таких карт (сертификатов) являются предоплатой за товары (работы, услуги), которые будут приобретены (выполнены, оказаны) в будущем.</w:t>
      </w:r>
      <w:proofErr w:type="gramEnd"/>
      <w:r w:rsidRPr="00747C94">
        <w:rPr>
          <w:color w:val="242424"/>
          <w:sz w:val="26"/>
          <w:szCs w:val="26"/>
          <w:lang w:eastAsia="ru-RU"/>
        </w:rPr>
        <w:t xml:space="preserve"> Такая позиция позволила во многих случаях защитить потребителя от практики выпуска подарочных сертификатов со сроками действия.</w:t>
      </w:r>
    </w:p>
    <w:p w:rsidR="002D23D6" w:rsidRPr="00747C94" w:rsidRDefault="002D23D6" w:rsidP="002D23D6">
      <w:pPr>
        <w:shd w:val="clear" w:color="auto" w:fill="F8F8F8"/>
        <w:spacing w:after="100"/>
        <w:jc w:val="both"/>
        <w:rPr>
          <w:color w:val="242424"/>
          <w:sz w:val="26"/>
          <w:szCs w:val="26"/>
          <w:lang w:eastAsia="ru-RU"/>
        </w:rPr>
      </w:pPr>
      <w:r w:rsidRPr="00747C94">
        <w:rPr>
          <w:color w:val="242424"/>
          <w:sz w:val="26"/>
          <w:szCs w:val="26"/>
          <w:lang w:eastAsia="ru-RU"/>
        </w:rPr>
        <w:t xml:space="preserve">Многие граждане жаловались, что их сертификаты через какое-то время "сгорают", в выплатах денег </w:t>
      </w:r>
      <w:proofErr w:type="gramStart"/>
      <w:r w:rsidRPr="00747C94">
        <w:rPr>
          <w:color w:val="242424"/>
          <w:sz w:val="26"/>
          <w:szCs w:val="26"/>
          <w:lang w:eastAsia="ru-RU"/>
        </w:rPr>
        <w:t>отказывают</w:t>
      </w:r>
      <w:proofErr w:type="gramEnd"/>
      <w:r w:rsidRPr="00747C94">
        <w:rPr>
          <w:color w:val="242424"/>
          <w:sz w:val="26"/>
          <w:szCs w:val="26"/>
          <w:lang w:eastAsia="ru-RU"/>
        </w:rPr>
        <w:t xml:space="preserve"> и они остаются в распоряжении магазинов. В последнее время увеличилось количество обращений на отказ в возврате </w:t>
      </w:r>
      <w:r w:rsidRPr="00747C94">
        <w:rPr>
          <w:color w:val="242424"/>
          <w:sz w:val="26"/>
          <w:szCs w:val="26"/>
          <w:lang w:eastAsia="ru-RU"/>
        </w:rPr>
        <w:lastRenderedPageBreak/>
        <w:t>денежных средств, уплаченных за подарочную карту.</w:t>
      </w:r>
    </w:p>
    <w:p w:rsidR="002D23D6" w:rsidRPr="00747C94" w:rsidRDefault="002D23D6" w:rsidP="002D23D6">
      <w:pPr>
        <w:shd w:val="clear" w:color="auto" w:fill="F8F8F8"/>
        <w:spacing w:after="100"/>
        <w:jc w:val="both"/>
        <w:rPr>
          <w:color w:val="242424"/>
          <w:sz w:val="26"/>
          <w:szCs w:val="26"/>
          <w:lang w:eastAsia="ru-RU"/>
        </w:rPr>
      </w:pPr>
      <w:r w:rsidRPr="00747C94">
        <w:rPr>
          <w:color w:val="242424"/>
          <w:sz w:val="26"/>
          <w:szCs w:val="26"/>
          <w:lang w:eastAsia="ru-RU"/>
        </w:rPr>
        <w:t xml:space="preserve">В своем желании удерживать денежные средства потребителей некоторые продавцы дошли до Верховного Суда Российской Федерации, однако высшая судебная инстанция поддержала </w:t>
      </w:r>
      <w:proofErr w:type="spellStart"/>
      <w:r w:rsidRPr="00747C94">
        <w:rPr>
          <w:color w:val="242424"/>
          <w:sz w:val="26"/>
          <w:szCs w:val="26"/>
          <w:lang w:eastAsia="ru-RU"/>
        </w:rPr>
        <w:t>Роспотребнадзор</w:t>
      </w:r>
      <w:proofErr w:type="spellEnd"/>
      <w:r w:rsidRPr="00747C94">
        <w:rPr>
          <w:color w:val="242424"/>
          <w:sz w:val="26"/>
          <w:szCs w:val="26"/>
          <w:lang w:eastAsia="ru-RU"/>
        </w:rPr>
        <w:t xml:space="preserve"> и признала право потребителя на возврат денежных средств за ранее приобретенный подарочный сертификат (карту). Указанная правовая позиция была сформирована в Определении Верховного Суда РФ от 27.12.2018 N 305-АД18-18522 по делу N А40-202419/2017.  Как указал суд, к рассматриваемым правоотношениям по продаже-приобретению подарочных карт следует применять по аналогии нормы, регулирующие отношения договора розничной купли-продажи, при которых приобретение потребителем подарочной карты подтверждает внесение аванса и право на покупку товара в будущем, а, соответственно, в силу закона, аванс не может быть удержан продавцом.</w:t>
      </w:r>
    </w:p>
    <w:p w:rsidR="002D23D6" w:rsidRPr="00747C94" w:rsidRDefault="002D23D6" w:rsidP="002D23D6">
      <w:pPr>
        <w:rPr>
          <w:sz w:val="26"/>
          <w:szCs w:val="26"/>
        </w:rPr>
      </w:pPr>
    </w:p>
    <w:p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</w:p>
    <w:sectPr w:rsidR="005845A1" w:rsidRPr="005845A1" w:rsidSect="006912BC">
      <w:pgSz w:w="16838" w:h="11906" w:orient="landscape"/>
      <w:pgMar w:top="142" w:right="678" w:bottom="46" w:left="720" w:header="720" w:footer="720" w:gutter="0"/>
      <w:cols w:num="3" w:space="708" w:equalWidth="0">
        <w:col w:w="4500" w:space="896"/>
        <w:col w:w="4688" w:space="708"/>
        <w:col w:w="464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28A" w:rsidRDefault="0014028A" w:rsidP="006D3B8C">
      <w:r>
        <w:separator/>
      </w:r>
    </w:p>
  </w:endnote>
  <w:endnote w:type="continuationSeparator" w:id="1">
    <w:p w:rsidR="0014028A" w:rsidRDefault="0014028A" w:rsidP="006D3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28A" w:rsidRDefault="0014028A" w:rsidP="006D3B8C">
      <w:r>
        <w:separator/>
      </w:r>
    </w:p>
  </w:footnote>
  <w:footnote w:type="continuationSeparator" w:id="1">
    <w:p w:rsidR="0014028A" w:rsidRDefault="0014028A" w:rsidP="006D3B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2429DE"/>
    <w:multiLevelType w:val="multilevel"/>
    <w:tmpl w:val="A6300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840248"/>
    <w:multiLevelType w:val="multilevel"/>
    <w:tmpl w:val="5A4C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DE65B0"/>
    <w:multiLevelType w:val="hybridMultilevel"/>
    <w:tmpl w:val="648A6E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1094211"/>
    <w:multiLevelType w:val="hybridMultilevel"/>
    <w:tmpl w:val="9766A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26914"/>
    <w:multiLevelType w:val="hybridMultilevel"/>
    <w:tmpl w:val="97868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5C2940"/>
    <w:multiLevelType w:val="hybridMultilevel"/>
    <w:tmpl w:val="78CA3E58"/>
    <w:lvl w:ilvl="0" w:tplc="4968A3AC">
      <w:start w:val="1"/>
      <w:numFmt w:val="decimal"/>
      <w:lvlText w:val="%1)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B7214E"/>
    <w:multiLevelType w:val="multilevel"/>
    <w:tmpl w:val="E0E8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2670E1"/>
    <w:multiLevelType w:val="hybridMultilevel"/>
    <w:tmpl w:val="66AE994E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249B7C46"/>
    <w:multiLevelType w:val="multilevel"/>
    <w:tmpl w:val="B22E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3E7710"/>
    <w:multiLevelType w:val="multilevel"/>
    <w:tmpl w:val="D476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451265"/>
    <w:multiLevelType w:val="multilevel"/>
    <w:tmpl w:val="C488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A614B8"/>
    <w:multiLevelType w:val="multilevel"/>
    <w:tmpl w:val="03DC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A03192"/>
    <w:multiLevelType w:val="multilevel"/>
    <w:tmpl w:val="BAC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256226"/>
    <w:multiLevelType w:val="multilevel"/>
    <w:tmpl w:val="316EC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534710"/>
    <w:multiLevelType w:val="multilevel"/>
    <w:tmpl w:val="0D5E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EF3A7E"/>
    <w:multiLevelType w:val="multilevel"/>
    <w:tmpl w:val="830E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225DA9"/>
    <w:multiLevelType w:val="multilevel"/>
    <w:tmpl w:val="D99C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1821C4"/>
    <w:multiLevelType w:val="multilevel"/>
    <w:tmpl w:val="3CC2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10"/>
  </w:num>
  <w:num w:numId="9">
    <w:abstractNumId w:val="13"/>
  </w:num>
  <w:num w:numId="10">
    <w:abstractNumId w:val="17"/>
  </w:num>
  <w:num w:numId="11">
    <w:abstractNumId w:val="8"/>
  </w:num>
  <w:num w:numId="12">
    <w:abstractNumId w:val="15"/>
  </w:num>
  <w:num w:numId="13">
    <w:abstractNumId w:val="14"/>
  </w:num>
  <w:num w:numId="14">
    <w:abstractNumId w:val="12"/>
  </w:num>
  <w:num w:numId="15">
    <w:abstractNumId w:val="18"/>
  </w:num>
  <w:num w:numId="16">
    <w:abstractNumId w:val="9"/>
  </w:num>
  <w:num w:numId="17">
    <w:abstractNumId w:val="16"/>
  </w:num>
  <w:num w:numId="18">
    <w:abstractNumId w:val="3"/>
  </w:num>
  <w:num w:numId="19">
    <w:abstractNumId w:val="19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7F9F"/>
    <w:rsid w:val="00042E8F"/>
    <w:rsid w:val="00050E37"/>
    <w:rsid w:val="0006667F"/>
    <w:rsid w:val="00073EFD"/>
    <w:rsid w:val="00080791"/>
    <w:rsid w:val="00090FD6"/>
    <w:rsid w:val="000961A9"/>
    <w:rsid w:val="00097C7A"/>
    <w:rsid w:val="000A4783"/>
    <w:rsid w:val="000A7F84"/>
    <w:rsid w:val="000D2803"/>
    <w:rsid w:val="000D5000"/>
    <w:rsid w:val="000E74CB"/>
    <w:rsid w:val="00114ED9"/>
    <w:rsid w:val="00134159"/>
    <w:rsid w:val="00136542"/>
    <w:rsid w:val="0014028A"/>
    <w:rsid w:val="001445DD"/>
    <w:rsid w:val="00155955"/>
    <w:rsid w:val="001806E0"/>
    <w:rsid w:val="00180DB1"/>
    <w:rsid w:val="00185DF4"/>
    <w:rsid w:val="001A0EC4"/>
    <w:rsid w:val="001A1C79"/>
    <w:rsid w:val="001B743A"/>
    <w:rsid w:val="001C77D8"/>
    <w:rsid w:val="001D4E0F"/>
    <w:rsid w:val="001F2199"/>
    <w:rsid w:val="001F49E8"/>
    <w:rsid w:val="00202D49"/>
    <w:rsid w:val="00263D1F"/>
    <w:rsid w:val="00276F9C"/>
    <w:rsid w:val="002823B0"/>
    <w:rsid w:val="002A1728"/>
    <w:rsid w:val="002A787D"/>
    <w:rsid w:val="002C5003"/>
    <w:rsid w:val="002D23D6"/>
    <w:rsid w:val="002E1D38"/>
    <w:rsid w:val="002E478F"/>
    <w:rsid w:val="002F17BD"/>
    <w:rsid w:val="002F1F3B"/>
    <w:rsid w:val="00316ADC"/>
    <w:rsid w:val="00340461"/>
    <w:rsid w:val="00340FA6"/>
    <w:rsid w:val="00343662"/>
    <w:rsid w:val="00374DDA"/>
    <w:rsid w:val="003858CA"/>
    <w:rsid w:val="003A1285"/>
    <w:rsid w:val="003A2F25"/>
    <w:rsid w:val="003A6BD9"/>
    <w:rsid w:val="003B4076"/>
    <w:rsid w:val="003E43B3"/>
    <w:rsid w:val="003F4C5A"/>
    <w:rsid w:val="00447AE3"/>
    <w:rsid w:val="00454300"/>
    <w:rsid w:val="00457070"/>
    <w:rsid w:val="00496BF9"/>
    <w:rsid w:val="004A176E"/>
    <w:rsid w:val="004C3951"/>
    <w:rsid w:val="004E7A17"/>
    <w:rsid w:val="004F0CDE"/>
    <w:rsid w:val="004F0D44"/>
    <w:rsid w:val="004F68BA"/>
    <w:rsid w:val="005000C9"/>
    <w:rsid w:val="00525850"/>
    <w:rsid w:val="00551991"/>
    <w:rsid w:val="005845A1"/>
    <w:rsid w:val="005B0221"/>
    <w:rsid w:val="005C2092"/>
    <w:rsid w:val="005D1918"/>
    <w:rsid w:val="005D22D0"/>
    <w:rsid w:val="005E6FE0"/>
    <w:rsid w:val="00626A86"/>
    <w:rsid w:val="00633EC7"/>
    <w:rsid w:val="00636691"/>
    <w:rsid w:val="00673B60"/>
    <w:rsid w:val="006912BC"/>
    <w:rsid w:val="00695B16"/>
    <w:rsid w:val="006A6785"/>
    <w:rsid w:val="006B154A"/>
    <w:rsid w:val="006D3B8C"/>
    <w:rsid w:val="006E77E1"/>
    <w:rsid w:val="007232E1"/>
    <w:rsid w:val="007262CF"/>
    <w:rsid w:val="00766649"/>
    <w:rsid w:val="007C14A0"/>
    <w:rsid w:val="0081370E"/>
    <w:rsid w:val="008166B5"/>
    <w:rsid w:val="0082505B"/>
    <w:rsid w:val="008454E3"/>
    <w:rsid w:val="008C0C31"/>
    <w:rsid w:val="008C365B"/>
    <w:rsid w:val="008F30E6"/>
    <w:rsid w:val="00906051"/>
    <w:rsid w:val="00907F9F"/>
    <w:rsid w:val="0093276F"/>
    <w:rsid w:val="00964A54"/>
    <w:rsid w:val="00980AB3"/>
    <w:rsid w:val="009C36D8"/>
    <w:rsid w:val="009D27AD"/>
    <w:rsid w:val="009E75CE"/>
    <w:rsid w:val="00A1792F"/>
    <w:rsid w:val="00A4064B"/>
    <w:rsid w:val="00A4704C"/>
    <w:rsid w:val="00A76470"/>
    <w:rsid w:val="00A76944"/>
    <w:rsid w:val="00A940AE"/>
    <w:rsid w:val="00AB4B0A"/>
    <w:rsid w:val="00AF0432"/>
    <w:rsid w:val="00B06E24"/>
    <w:rsid w:val="00B23D03"/>
    <w:rsid w:val="00B32EE3"/>
    <w:rsid w:val="00B50CFB"/>
    <w:rsid w:val="00B812B6"/>
    <w:rsid w:val="00B9686B"/>
    <w:rsid w:val="00BB4567"/>
    <w:rsid w:val="00BC2CAF"/>
    <w:rsid w:val="00BC694F"/>
    <w:rsid w:val="00BD2598"/>
    <w:rsid w:val="00BD48B0"/>
    <w:rsid w:val="00C16954"/>
    <w:rsid w:val="00C35110"/>
    <w:rsid w:val="00C44743"/>
    <w:rsid w:val="00C54E8C"/>
    <w:rsid w:val="00C5542F"/>
    <w:rsid w:val="00CA3142"/>
    <w:rsid w:val="00CE5523"/>
    <w:rsid w:val="00D16993"/>
    <w:rsid w:val="00D32D9E"/>
    <w:rsid w:val="00D3392A"/>
    <w:rsid w:val="00D346F4"/>
    <w:rsid w:val="00D420AF"/>
    <w:rsid w:val="00D67B37"/>
    <w:rsid w:val="00D751F5"/>
    <w:rsid w:val="00DC399E"/>
    <w:rsid w:val="00DD73B1"/>
    <w:rsid w:val="00DF4D53"/>
    <w:rsid w:val="00E01A7E"/>
    <w:rsid w:val="00E22F4D"/>
    <w:rsid w:val="00E37D10"/>
    <w:rsid w:val="00E53141"/>
    <w:rsid w:val="00E90B7A"/>
    <w:rsid w:val="00E91A2B"/>
    <w:rsid w:val="00EA25DF"/>
    <w:rsid w:val="00EC5845"/>
    <w:rsid w:val="00ED63D4"/>
    <w:rsid w:val="00F015DF"/>
    <w:rsid w:val="00F04A5C"/>
    <w:rsid w:val="00F07309"/>
    <w:rsid w:val="00F368F9"/>
    <w:rsid w:val="00F9226B"/>
    <w:rsid w:val="00F97B0C"/>
    <w:rsid w:val="00FB7BC4"/>
    <w:rsid w:val="00FC3853"/>
    <w:rsid w:val="00FD6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0CDE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link w:val="10"/>
    <w:uiPriority w:val="9"/>
    <w:qFormat/>
    <w:rsid w:val="00D751F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D22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D22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F0CDE"/>
    <w:rPr>
      <w:rFonts w:ascii="Symbol" w:hAnsi="Symbol" w:cs="Symbol"/>
    </w:rPr>
  </w:style>
  <w:style w:type="character" w:customStyle="1" w:styleId="WW8Num1z1">
    <w:name w:val="WW8Num1z1"/>
    <w:rsid w:val="004F0CDE"/>
    <w:rPr>
      <w:rFonts w:ascii="Courier New" w:hAnsi="Courier New" w:cs="Courier New"/>
    </w:rPr>
  </w:style>
  <w:style w:type="character" w:customStyle="1" w:styleId="WW8Num1z2">
    <w:name w:val="WW8Num1z2"/>
    <w:rsid w:val="004F0CDE"/>
    <w:rPr>
      <w:rFonts w:ascii="Wingdings" w:hAnsi="Wingdings" w:cs="Wingdings"/>
    </w:rPr>
  </w:style>
  <w:style w:type="character" w:customStyle="1" w:styleId="WW8Num2z0">
    <w:name w:val="WW8Num2z0"/>
    <w:rsid w:val="004F0CDE"/>
    <w:rPr>
      <w:rFonts w:ascii="Symbol" w:hAnsi="Symbol" w:cs="Symbol"/>
    </w:rPr>
  </w:style>
  <w:style w:type="character" w:customStyle="1" w:styleId="WW8Num2z1">
    <w:name w:val="WW8Num2z1"/>
    <w:rsid w:val="004F0CDE"/>
    <w:rPr>
      <w:rFonts w:ascii="Courier New" w:hAnsi="Courier New" w:cs="Courier New"/>
    </w:rPr>
  </w:style>
  <w:style w:type="character" w:customStyle="1" w:styleId="WW8Num2z2">
    <w:name w:val="WW8Num2z2"/>
    <w:rsid w:val="004F0CDE"/>
    <w:rPr>
      <w:rFonts w:ascii="Wingdings" w:hAnsi="Wingdings" w:cs="Wingdings"/>
    </w:rPr>
  </w:style>
  <w:style w:type="character" w:customStyle="1" w:styleId="WW8Num3z0">
    <w:name w:val="WW8Num3z0"/>
    <w:rsid w:val="004F0CDE"/>
    <w:rPr>
      <w:rFonts w:ascii="Symbol" w:hAnsi="Symbol" w:cs="Symbol"/>
    </w:rPr>
  </w:style>
  <w:style w:type="character" w:customStyle="1" w:styleId="WW8Num3z1">
    <w:name w:val="WW8Num3z1"/>
    <w:rsid w:val="004F0CDE"/>
    <w:rPr>
      <w:rFonts w:ascii="Courier New" w:hAnsi="Courier New" w:cs="Courier New"/>
    </w:rPr>
  </w:style>
  <w:style w:type="character" w:customStyle="1" w:styleId="WW8Num3z2">
    <w:name w:val="WW8Num3z2"/>
    <w:rsid w:val="004F0CDE"/>
    <w:rPr>
      <w:rFonts w:ascii="Wingdings" w:hAnsi="Wingdings" w:cs="Wingdings"/>
    </w:rPr>
  </w:style>
  <w:style w:type="character" w:customStyle="1" w:styleId="WW8Num5z0">
    <w:name w:val="WW8Num5z0"/>
    <w:rsid w:val="004F0CDE"/>
    <w:rPr>
      <w:rFonts w:ascii="Symbol" w:hAnsi="Symbol" w:cs="Symbol"/>
    </w:rPr>
  </w:style>
  <w:style w:type="character" w:customStyle="1" w:styleId="WW8Num6z0">
    <w:name w:val="WW8Num6z0"/>
    <w:rsid w:val="004F0CDE"/>
    <w:rPr>
      <w:b/>
    </w:rPr>
  </w:style>
  <w:style w:type="character" w:customStyle="1" w:styleId="WW8Num7z0">
    <w:name w:val="WW8Num7z0"/>
    <w:rsid w:val="004F0CDE"/>
    <w:rPr>
      <w:rFonts w:ascii="Symbol" w:hAnsi="Symbol" w:cs="Symbol"/>
      <w:sz w:val="20"/>
    </w:rPr>
  </w:style>
  <w:style w:type="character" w:customStyle="1" w:styleId="WW8Num7z1">
    <w:name w:val="WW8Num7z1"/>
    <w:rsid w:val="004F0CDE"/>
    <w:rPr>
      <w:rFonts w:ascii="Courier New" w:hAnsi="Courier New" w:cs="Courier New"/>
      <w:sz w:val="20"/>
    </w:rPr>
  </w:style>
  <w:style w:type="character" w:customStyle="1" w:styleId="WW8Num7z2">
    <w:name w:val="WW8Num7z2"/>
    <w:rsid w:val="004F0CDE"/>
    <w:rPr>
      <w:rFonts w:ascii="Wingdings" w:hAnsi="Wingdings" w:cs="Wingdings"/>
      <w:sz w:val="20"/>
    </w:rPr>
  </w:style>
  <w:style w:type="character" w:customStyle="1" w:styleId="WW8Num8z0">
    <w:name w:val="WW8Num8z0"/>
    <w:rsid w:val="004F0CDE"/>
    <w:rPr>
      <w:rFonts w:ascii="Symbol" w:hAnsi="Symbol" w:cs="Symbol"/>
    </w:rPr>
  </w:style>
  <w:style w:type="character" w:customStyle="1" w:styleId="WW8Num8z1">
    <w:name w:val="WW8Num8z1"/>
    <w:rsid w:val="004F0CDE"/>
    <w:rPr>
      <w:rFonts w:ascii="Courier New" w:hAnsi="Courier New" w:cs="Courier New"/>
    </w:rPr>
  </w:style>
  <w:style w:type="character" w:customStyle="1" w:styleId="WW8Num8z2">
    <w:name w:val="WW8Num8z2"/>
    <w:rsid w:val="004F0CDE"/>
    <w:rPr>
      <w:rFonts w:ascii="Wingdings" w:hAnsi="Wingdings" w:cs="Wingdings"/>
    </w:rPr>
  </w:style>
  <w:style w:type="character" w:customStyle="1" w:styleId="11">
    <w:name w:val="Основной шрифт абзаца1"/>
    <w:rsid w:val="004F0CDE"/>
  </w:style>
  <w:style w:type="character" w:styleId="a3">
    <w:name w:val="Hyperlink"/>
    <w:rsid w:val="004F0CDE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4F0CDE"/>
    <w:pPr>
      <w:keepNext/>
      <w:spacing w:before="240" w:after="120"/>
    </w:pPr>
    <w:rPr>
      <w:rFonts w:ascii="Arial" w:eastAsia="Lucida Sans Unicode" w:hAnsi="Arial" w:cs="Mangal"/>
    </w:rPr>
  </w:style>
  <w:style w:type="paragraph" w:styleId="a5">
    <w:name w:val="Body Text"/>
    <w:basedOn w:val="a"/>
    <w:rsid w:val="004F0CDE"/>
    <w:pPr>
      <w:spacing w:after="120"/>
    </w:pPr>
  </w:style>
  <w:style w:type="paragraph" w:styleId="a6">
    <w:name w:val="List"/>
    <w:basedOn w:val="a5"/>
    <w:rsid w:val="004F0CDE"/>
    <w:rPr>
      <w:rFonts w:cs="Mangal"/>
    </w:rPr>
  </w:style>
  <w:style w:type="paragraph" w:customStyle="1" w:styleId="12">
    <w:name w:val="Название1"/>
    <w:basedOn w:val="a"/>
    <w:rsid w:val="004F0C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F0CDE"/>
    <w:pPr>
      <w:suppressLineNumbers/>
    </w:pPr>
    <w:rPr>
      <w:rFonts w:cs="Mangal"/>
    </w:rPr>
  </w:style>
  <w:style w:type="paragraph" w:styleId="a7">
    <w:name w:val="Normal (Web)"/>
    <w:basedOn w:val="a"/>
    <w:uiPriority w:val="99"/>
    <w:rsid w:val="004F0CDE"/>
    <w:pPr>
      <w:spacing w:before="280" w:after="280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A6785"/>
  </w:style>
  <w:style w:type="character" w:styleId="a8">
    <w:name w:val="Strong"/>
    <w:uiPriority w:val="22"/>
    <w:qFormat/>
    <w:rsid w:val="006A6785"/>
    <w:rPr>
      <w:b/>
      <w:bCs/>
    </w:rPr>
  </w:style>
  <w:style w:type="paragraph" w:styleId="a9">
    <w:name w:val="Balloon Text"/>
    <w:basedOn w:val="a"/>
    <w:link w:val="aa"/>
    <w:rsid w:val="00457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57070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751F5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ar-SA"/>
    </w:rPr>
  </w:style>
  <w:style w:type="paragraph" w:styleId="ab">
    <w:name w:val="header"/>
    <w:basedOn w:val="a"/>
    <w:link w:val="ac"/>
    <w:rsid w:val="006D3B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D3B8C"/>
    <w:rPr>
      <w:sz w:val="28"/>
      <w:szCs w:val="28"/>
      <w:lang w:eastAsia="ar-SA"/>
    </w:rPr>
  </w:style>
  <w:style w:type="paragraph" w:styleId="ad">
    <w:name w:val="footer"/>
    <w:basedOn w:val="a"/>
    <w:link w:val="ae"/>
    <w:rsid w:val="006D3B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D3B8C"/>
    <w:rPr>
      <w:sz w:val="28"/>
      <w:szCs w:val="28"/>
      <w:lang w:eastAsia="ar-SA"/>
    </w:rPr>
  </w:style>
  <w:style w:type="paragraph" w:styleId="af">
    <w:name w:val="List Paragraph"/>
    <w:basedOn w:val="a"/>
    <w:uiPriority w:val="34"/>
    <w:qFormat/>
    <w:rsid w:val="006D3B8C"/>
    <w:pPr>
      <w:ind w:left="720"/>
      <w:contextualSpacing/>
    </w:pPr>
  </w:style>
  <w:style w:type="paragraph" w:styleId="af0">
    <w:name w:val="No Spacing"/>
    <w:uiPriority w:val="1"/>
    <w:qFormat/>
    <w:rsid w:val="001806E0"/>
    <w:pPr>
      <w:suppressAutoHyphens/>
    </w:pPr>
    <w:rPr>
      <w:sz w:val="28"/>
      <w:szCs w:val="28"/>
      <w:lang w:eastAsia="ar-SA"/>
    </w:rPr>
  </w:style>
  <w:style w:type="paragraph" w:customStyle="1" w:styleId="p1">
    <w:name w:val="_p1"/>
    <w:basedOn w:val="a"/>
    <w:rsid w:val="00E37D1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8454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qa-text-wrap">
    <w:name w:val="qa-text-wrap"/>
    <w:basedOn w:val="a0"/>
    <w:rsid w:val="00BD48B0"/>
  </w:style>
  <w:style w:type="character" w:customStyle="1" w:styleId="qa-hint">
    <w:name w:val="qa-hint"/>
    <w:basedOn w:val="a0"/>
    <w:rsid w:val="00BD48B0"/>
  </w:style>
  <w:style w:type="character" w:customStyle="1" w:styleId="qa-card-title">
    <w:name w:val="qa-card-title"/>
    <w:basedOn w:val="a0"/>
    <w:rsid w:val="006912BC"/>
  </w:style>
  <w:style w:type="paragraph" w:customStyle="1" w:styleId="dt-p">
    <w:name w:val="dt-p"/>
    <w:basedOn w:val="a"/>
    <w:rsid w:val="00E90B7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r">
    <w:name w:val="dt-r"/>
    <w:basedOn w:val="a0"/>
    <w:rsid w:val="00E90B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63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3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7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6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16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zpp.rospotrebnadzor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Мы осуществляем комплекс услуг в соответствии с Приказом Минздравсоцразвития России от 31</vt:lpstr>
    </vt:vector>
  </TitlesOfParts>
  <Company>ФГУЗ "ЦГиЭ в РС(Я)"</Company>
  <LinksUpToDate>false</LinksUpToDate>
  <CharactersWithSpaces>3628</CharactersWithSpaces>
  <SharedDoc>false</SharedDoc>
  <HLinks>
    <vt:vector size="6" baseType="variant">
      <vt:variant>
        <vt:i4>7012455</vt:i4>
      </vt:variant>
      <vt:variant>
        <vt:i4>0</vt:i4>
      </vt:variant>
      <vt:variant>
        <vt:i4>0</vt:i4>
      </vt:variant>
      <vt:variant>
        <vt:i4>5</vt:i4>
      </vt:variant>
      <vt:variant>
        <vt:lpwstr>http://zpp.rospotrebnadzor.ru/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Мы осуществляем комплекс услуг в соответствии с Приказом Минздравсоцразвития России от 31</dc:title>
  <dc:creator>Отдел СГМ и ИТ</dc:creator>
  <cp:lastModifiedBy>user</cp:lastModifiedBy>
  <cp:revision>9</cp:revision>
  <cp:lastPrinted>2018-08-14T02:37:00Z</cp:lastPrinted>
  <dcterms:created xsi:type="dcterms:W3CDTF">2025-01-13T01:38:00Z</dcterms:created>
  <dcterms:modified xsi:type="dcterms:W3CDTF">2025-12-08T02:02:00Z</dcterms:modified>
</cp:coreProperties>
</file>