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C5" w:rsidRPr="004746C5" w:rsidRDefault="004746C5" w:rsidP="004746C5">
      <w:pPr>
        <w:jc w:val="center"/>
        <w:rPr>
          <w:rFonts w:ascii="Times New Roman" w:hAnsi="Times New Roman" w:cs="Times New Roman"/>
          <w:b/>
          <w:sz w:val="24"/>
        </w:rPr>
      </w:pPr>
      <w:r w:rsidRPr="004746C5">
        <w:rPr>
          <w:rFonts w:ascii="Times New Roman" w:hAnsi="Times New Roman" w:cs="Times New Roman"/>
          <w:b/>
          <w:sz w:val="24"/>
        </w:rPr>
        <w:t>ДЕНЬ ВСЕМИРНОЙ ПОМОЩИ БОЛЬНЫМ ПРОКАЗОЙ</w:t>
      </w:r>
    </w:p>
    <w:p w:rsidR="004746C5" w:rsidRDefault="004746C5" w:rsidP="004746C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 января</w:t>
      </w:r>
      <w:r w:rsidRPr="004746C5">
        <w:rPr>
          <w:rFonts w:ascii="Times New Roman" w:hAnsi="Times New Roman" w:cs="Times New Roman"/>
          <w:sz w:val="24"/>
        </w:rPr>
        <w:t xml:space="preserve"> называют </w:t>
      </w:r>
      <w:r w:rsidRPr="004746C5">
        <w:rPr>
          <w:rFonts w:ascii="Times New Roman" w:hAnsi="Times New Roman" w:cs="Times New Roman"/>
          <w:b/>
          <w:bCs/>
          <w:i/>
          <w:iCs/>
          <w:sz w:val="24"/>
        </w:rPr>
        <w:t>«Днем прав больных лепрой». </w:t>
      </w:r>
      <w:r w:rsidRPr="004746C5">
        <w:rPr>
          <w:rFonts w:ascii="Times New Roman" w:hAnsi="Times New Roman" w:cs="Times New Roman"/>
          <w:sz w:val="24"/>
        </w:rPr>
        <w:t>Основным девизом этого дня является борьба с дискриминационным отношением к людям, пораженным лепрой, предоставление им всех прав и возможностей для полноценной жизни в обществе</w:t>
      </w:r>
      <w:r>
        <w:rPr>
          <w:rFonts w:ascii="Times New Roman" w:hAnsi="Times New Roman" w:cs="Times New Roman"/>
          <w:sz w:val="24"/>
        </w:rPr>
        <w:t>.</w:t>
      </w:r>
    </w:p>
    <w:p w:rsidR="004746C5" w:rsidRDefault="004746C5" w:rsidP="004746C5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954736" cy="2409245"/>
            <wp:effectExtent l="19050" t="0" r="0" b="0"/>
            <wp:docPr id="1" name="Рисунок 1" descr="Всемирный день борьбы с проказой |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мирный день борьбы с проказой |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41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403" w:rsidRDefault="004746C5" w:rsidP="004746C5">
      <w:pPr>
        <w:jc w:val="both"/>
        <w:rPr>
          <w:rFonts w:ascii="Times New Roman" w:hAnsi="Times New Roman" w:cs="Times New Roman"/>
          <w:sz w:val="24"/>
        </w:rPr>
      </w:pPr>
      <w:r w:rsidRPr="004746C5">
        <w:rPr>
          <w:rFonts w:ascii="Times New Roman" w:hAnsi="Times New Roman" w:cs="Times New Roman"/>
          <w:b/>
          <w:sz w:val="24"/>
        </w:rPr>
        <w:t>Проказа (лепра)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746C5">
        <w:rPr>
          <w:rFonts w:ascii="Times New Roman" w:hAnsi="Times New Roman" w:cs="Times New Roman"/>
          <w:b/>
          <w:sz w:val="24"/>
        </w:rPr>
        <w:t>—</w:t>
      </w:r>
      <w:r w:rsidRPr="004746C5">
        <w:rPr>
          <w:rFonts w:ascii="Times New Roman" w:hAnsi="Times New Roman" w:cs="Times New Roman"/>
          <w:sz w:val="24"/>
        </w:rPr>
        <w:t xml:space="preserve"> это хроническое инфекционное заболевание, которое вызываю</w:t>
      </w:r>
      <w:r w:rsidR="00925AC8">
        <w:rPr>
          <w:rFonts w:ascii="Times New Roman" w:hAnsi="Times New Roman" w:cs="Times New Roman"/>
          <w:sz w:val="24"/>
        </w:rPr>
        <w:t xml:space="preserve">т бактерии </w:t>
      </w:r>
      <w:proofErr w:type="spellStart"/>
      <w:r w:rsidR="00925AC8">
        <w:rPr>
          <w:rFonts w:ascii="Times New Roman" w:hAnsi="Times New Roman" w:cs="Times New Roman"/>
          <w:sz w:val="24"/>
        </w:rPr>
        <w:t>Mycobacterium</w:t>
      </w:r>
      <w:proofErr w:type="spellEnd"/>
      <w:r w:rsidR="00925A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5AC8">
        <w:rPr>
          <w:rFonts w:ascii="Times New Roman" w:hAnsi="Times New Roman" w:cs="Times New Roman"/>
          <w:sz w:val="24"/>
        </w:rPr>
        <w:t>leprae</w:t>
      </w:r>
      <w:proofErr w:type="spellEnd"/>
      <w:r w:rsidR="00925AC8">
        <w:rPr>
          <w:rFonts w:ascii="Times New Roman" w:hAnsi="Times New Roman" w:cs="Times New Roman"/>
          <w:sz w:val="24"/>
        </w:rPr>
        <w:t>.</w:t>
      </w:r>
    </w:p>
    <w:p w:rsidR="004746C5" w:rsidRPr="00925AC8" w:rsidRDefault="00925AC8" w:rsidP="00925AC8">
      <w:pPr>
        <w:jc w:val="both"/>
        <w:rPr>
          <w:rFonts w:ascii="Times New Roman" w:hAnsi="Times New Roman" w:cs="Times New Roman"/>
          <w:sz w:val="24"/>
        </w:rPr>
      </w:pPr>
      <w:r w:rsidRPr="00925AC8">
        <w:rPr>
          <w:rFonts w:ascii="Times New Roman" w:hAnsi="Times New Roman" w:cs="Times New Roman"/>
          <w:sz w:val="24"/>
        </w:rPr>
        <w:t>Болезнь представляет собой системный процесс </w:t>
      </w:r>
      <w:r w:rsidRPr="00925AC8">
        <w:rPr>
          <w:rFonts w:ascii="Times New Roman" w:hAnsi="Times New Roman" w:cs="Times New Roman"/>
          <w:bCs/>
          <w:iCs/>
          <w:sz w:val="24"/>
        </w:rPr>
        <w:t>с поражением</w:t>
      </w:r>
      <w:r w:rsidRPr="00925AC8">
        <w:rPr>
          <w:rFonts w:ascii="Times New Roman" w:hAnsi="Times New Roman" w:cs="Times New Roman"/>
          <w:sz w:val="24"/>
        </w:rPr>
        <w:t> </w:t>
      </w:r>
      <w:r w:rsidRPr="00925AC8">
        <w:rPr>
          <w:rFonts w:ascii="Times New Roman" w:hAnsi="Times New Roman" w:cs="Times New Roman"/>
          <w:bCs/>
          <w:iCs/>
          <w:sz w:val="24"/>
        </w:rPr>
        <w:t>кожи, слизистых оболочек, глаз, периферических нервов, эндокринной системы и внутренних органов,</w:t>
      </w:r>
      <w:r w:rsidRPr="00925AC8">
        <w:rPr>
          <w:rFonts w:ascii="Times New Roman" w:hAnsi="Times New Roman" w:cs="Times New Roman"/>
          <w:b/>
          <w:bCs/>
          <w:i/>
          <w:iCs/>
          <w:sz w:val="24"/>
        </w:rPr>
        <w:t> </w:t>
      </w:r>
      <w:r w:rsidRPr="00925AC8">
        <w:rPr>
          <w:rFonts w:ascii="Times New Roman" w:hAnsi="Times New Roman" w:cs="Times New Roman"/>
          <w:sz w:val="24"/>
        </w:rPr>
        <w:t>характеризуется затяжным течением с периодическими обострениями</w:t>
      </w:r>
      <w:r>
        <w:rPr>
          <w:rFonts w:ascii="Times New Roman" w:hAnsi="Times New Roman" w:cs="Times New Roman"/>
          <w:sz w:val="24"/>
        </w:rPr>
        <w:t>.</w:t>
      </w:r>
    </w:p>
    <w:p w:rsidR="004746C5" w:rsidRPr="004746C5" w:rsidRDefault="004746C5" w:rsidP="004746C5">
      <w:pPr>
        <w:jc w:val="center"/>
        <w:rPr>
          <w:rFonts w:ascii="Times New Roman" w:hAnsi="Times New Roman" w:cs="Times New Roman"/>
          <w:sz w:val="24"/>
        </w:rPr>
      </w:pPr>
      <w:r w:rsidRPr="004746C5">
        <w:rPr>
          <w:rFonts w:ascii="Times New Roman" w:hAnsi="Times New Roman" w:cs="Times New Roman"/>
          <w:b/>
          <w:bCs/>
          <w:sz w:val="24"/>
        </w:rPr>
        <w:lastRenderedPageBreak/>
        <w:t>Пути заражения проказой</w:t>
      </w:r>
      <w:r w:rsidRPr="004746C5">
        <w:rPr>
          <w:rFonts w:ascii="Times New Roman" w:hAnsi="Times New Roman" w:cs="Times New Roman"/>
          <w:sz w:val="24"/>
        </w:rPr>
        <w:t>:</w:t>
      </w:r>
    </w:p>
    <w:p w:rsidR="004746C5" w:rsidRPr="004746C5" w:rsidRDefault="004746C5" w:rsidP="004746C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746C5">
        <w:rPr>
          <w:rFonts w:ascii="Times New Roman" w:hAnsi="Times New Roman" w:cs="Times New Roman"/>
          <w:sz w:val="24"/>
        </w:rPr>
        <w:t>воздушно-капельный: с частичками слюны или мокроты, которые заражённый человек выделяет при кашле, чихании, разговоре;</w:t>
      </w:r>
    </w:p>
    <w:p w:rsidR="004746C5" w:rsidRDefault="004746C5" w:rsidP="004746C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4746C5">
        <w:rPr>
          <w:rFonts w:ascii="Times New Roman" w:hAnsi="Times New Roman" w:cs="Times New Roman"/>
          <w:sz w:val="24"/>
        </w:rPr>
        <w:t>контактный</w:t>
      </w:r>
      <w:proofErr w:type="gramEnd"/>
      <w:r w:rsidRPr="004746C5">
        <w:rPr>
          <w:rFonts w:ascii="Times New Roman" w:hAnsi="Times New Roman" w:cs="Times New Roman"/>
          <w:sz w:val="24"/>
        </w:rPr>
        <w:t>: через ранки на коже здорового человека, в которые проникает инфекция.</w:t>
      </w:r>
    </w:p>
    <w:p w:rsidR="004746C5" w:rsidRDefault="004746C5" w:rsidP="00925AC8">
      <w:pPr>
        <w:jc w:val="both"/>
        <w:rPr>
          <w:rFonts w:ascii="Times New Roman" w:hAnsi="Times New Roman" w:cs="Times New Roman"/>
          <w:sz w:val="24"/>
        </w:rPr>
      </w:pPr>
      <w:r w:rsidRPr="004746C5">
        <w:rPr>
          <w:rFonts w:ascii="Times New Roman" w:hAnsi="Times New Roman" w:cs="Times New Roman"/>
          <w:sz w:val="24"/>
        </w:rPr>
        <w:t>Болезнь поражает кожные покровы, периферическую нервную систему, слизистые оболочки верхних дыхательных путей и органы зрения. Помимо обезображивающих физических последствий заболевания, больные лепрой сталкиваются также со стигматизацией и дискриминацией. Вместе с тем лепра излечима, и лечение, проведенное на ранних стадиях болезни, позволяет предотвратить инвалидность.</w:t>
      </w:r>
    </w:p>
    <w:p w:rsidR="004746C5" w:rsidRDefault="004746C5" w:rsidP="00925AC8">
      <w:pPr>
        <w:jc w:val="both"/>
        <w:rPr>
          <w:rFonts w:ascii="Times New Roman" w:hAnsi="Times New Roman" w:cs="Times New Roman"/>
          <w:sz w:val="24"/>
        </w:rPr>
      </w:pPr>
      <w:r w:rsidRPr="004746C5">
        <w:rPr>
          <w:rFonts w:ascii="Times New Roman" w:hAnsi="Times New Roman" w:cs="Times New Roman"/>
          <w:sz w:val="24"/>
        </w:rPr>
        <w:t>Для лечения проказы используют антибиотики. Пациент становится незаразным для окружающих уже через 3 дня после начала терапии — это самый эффективный метод профилактики для членов семьи, родственников и друзей. Но принимать препараты придётся достаточно долго — от 6 месяцев до 2 лет, в зависимости от особенностей возбудителя. Также может потребоваться пластическая операция, которая поможет устранить дефекты на лице и теле.</w:t>
      </w:r>
    </w:p>
    <w:p w:rsidR="004746C5" w:rsidRPr="004746C5" w:rsidRDefault="004746C5" w:rsidP="00925AC8">
      <w:pPr>
        <w:jc w:val="both"/>
        <w:rPr>
          <w:rFonts w:ascii="Times New Roman" w:hAnsi="Times New Roman" w:cs="Times New Roman"/>
          <w:sz w:val="24"/>
        </w:rPr>
      </w:pPr>
      <w:r w:rsidRPr="004746C5">
        <w:rPr>
          <w:rFonts w:ascii="Times New Roman" w:hAnsi="Times New Roman" w:cs="Times New Roman"/>
          <w:sz w:val="24"/>
        </w:rPr>
        <w:lastRenderedPageBreak/>
        <w:t>Вакцина против возбудителя проказы пока не разработана, но известно, что частичную защиту от неё даёт БЦЖ</w:t>
      </w:r>
      <w:r>
        <w:rPr>
          <w:rFonts w:ascii="Times New Roman" w:hAnsi="Times New Roman" w:cs="Times New Roman"/>
          <w:sz w:val="24"/>
        </w:rPr>
        <w:t xml:space="preserve"> </w:t>
      </w:r>
      <w:r w:rsidRPr="004746C5">
        <w:rPr>
          <w:rFonts w:ascii="Times New Roman" w:hAnsi="Times New Roman" w:cs="Times New Roman"/>
          <w:sz w:val="24"/>
        </w:rPr>
        <w:t>— вакцина против туберкулёза, содержащая ослабленные, но жизнеспособные бактерии.</w:t>
      </w:r>
    </w:p>
    <w:p w:rsidR="004746C5" w:rsidRDefault="004746C5" w:rsidP="00925AC8">
      <w:pPr>
        <w:jc w:val="both"/>
        <w:rPr>
          <w:rFonts w:ascii="Times New Roman" w:hAnsi="Times New Roman" w:cs="Times New Roman"/>
          <w:sz w:val="24"/>
        </w:rPr>
      </w:pPr>
      <w:r w:rsidRPr="004746C5">
        <w:rPr>
          <w:rFonts w:ascii="Times New Roman" w:hAnsi="Times New Roman" w:cs="Times New Roman"/>
          <w:sz w:val="24"/>
        </w:rPr>
        <w:t>Это объясняется тем, что возбудители лепры и туберкулёза — «родственники». Они принадлежат к одному роду микобактерий и имеют множество общих белков, на которые реагирует иммунная система.</w:t>
      </w:r>
    </w:p>
    <w:p w:rsidR="00925AC8" w:rsidRDefault="00925AC8" w:rsidP="00925AC8">
      <w:pPr>
        <w:jc w:val="both"/>
        <w:rPr>
          <w:rFonts w:ascii="Times New Roman" w:hAnsi="Times New Roman" w:cs="Times New Roman"/>
          <w:sz w:val="24"/>
        </w:rPr>
      </w:pPr>
      <w:r w:rsidRPr="00925AC8">
        <w:rPr>
          <w:rFonts w:ascii="Times New Roman" w:hAnsi="Times New Roman" w:cs="Times New Roman"/>
          <w:sz w:val="24"/>
        </w:rPr>
        <w:t xml:space="preserve">Система профилактики лепры предусматривает обязательную регистрацию и учет больных, госпитализацию впервые выявленных пациентов, диспансерное наблюдение за членами семьи и контактными лицами. </w:t>
      </w:r>
    </w:p>
    <w:p w:rsidR="00925AC8" w:rsidRPr="004746C5" w:rsidRDefault="00925AC8" w:rsidP="00925AC8">
      <w:pPr>
        <w:jc w:val="both"/>
        <w:rPr>
          <w:rFonts w:ascii="Times New Roman" w:hAnsi="Times New Roman" w:cs="Times New Roman"/>
          <w:sz w:val="24"/>
        </w:rPr>
      </w:pPr>
    </w:p>
    <w:p w:rsidR="004746C5" w:rsidRPr="004746C5" w:rsidRDefault="004746C5" w:rsidP="004746C5">
      <w:pPr>
        <w:ind w:left="360"/>
        <w:jc w:val="center"/>
        <w:rPr>
          <w:rFonts w:ascii="Times New Roman" w:hAnsi="Times New Roman" w:cs="Times New Roman"/>
          <w:sz w:val="24"/>
        </w:rPr>
      </w:pPr>
      <w:r w:rsidRPr="004746C5">
        <w:rPr>
          <w:rFonts w:ascii="Times New Roman" w:hAnsi="Times New Roman" w:cs="Times New Roman"/>
          <w:b/>
          <w:bCs/>
          <w:sz w:val="24"/>
        </w:rPr>
        <w:t>Меры профилактики проказы:</w:t>
      </w:r>
    </w:p>
    <w:p w:rsidR="004746C5" w:rsidRPr="004746C5" w:rsidRDefault="004746C5" w:rsidP="004746C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746C5">
        <w:rPr>
          <w:rFonts w:ascii="Times New Roman" w:hAnsi="Times New Roman" w:cs="Times New Roman"/>
          <w:sz w:val="24"/>
        </w:rPr>
        <w:t>соблюдать правила гигиены, мыть руки с мылом, обрабатывать любые порезы и раны антисептиками;</w:t>
      </w:r>
    </w:p>
    <w:p w:rsidR="004746C5" w:rsidRPr="004746C5" w:rsidRDefault="004746C5" w:rsidP="004746C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746C5">
        <w:rPr>
          <w:rFonts w:ascii="Times New Roman" w:hAnsi="Times New Roman" w:cs="Times New Roman"/>
          <w:sz w:val="24"/>
        </w:rPr>
        <w:t>по возможности исключить контакт с заразившимися проказой людьми;</w:t>
      </w:r>
    </w:p>
    <w:p w:rsidR="004746C5" w:rsidRDefault="004746C5" w:rsidP="004746C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746C5">
        <w:rPr>
          <w:rFonts w:ascii="Times New Roman" w:hAnsi="Times New Roman" w:cs="Times New Roman"/>
          <w:sz w:val="24"/>
        </w:rPr>
        <w:t>после возвращения из стран, в которых проказа до сих пор распространена, проходить обследование не реже 1 раза в год.</w:t>
      </w:r>
    </w:p>
    <w:p w:rsidR="004746C5" w:rsidRPr="004746C5" w:rsidRDefault="004746C5" w:rsidP="004746C5">
      <w:pPr>
        <w:jc w:val="both"/>
        <w:rPr>
          <w:rFonts w:ascii="Times New Roman" w:hAnsi="Times New Roman" w:cs="Times New Roman"/>
          <w:sz w:val="24"/>
        </w:rPr>
      </w:pPr>
    </w:p>
    <w:sectPr w:rsidR="004746C5" w:rsidRPr="004746C5" w:rsidSect="00925AC8">
      <w:pgSz w:w="16838" w:h="11906" w:orient="landscape"/>
      <w:pgMar w:top="720" w:right="720" w:bottom="720" w:left="720" w:header="708" w:footer="708" w:gutter="0"/>
      <w:pgBorders w:offsetFrom="page">
        <w:top w:val="single" w:sz="12" w:space="24" w:color="5F497A" w:themeColor="accent4" w:themeShade="BF"/>
        <w:left w:val="single" w:sz="12" w:space="24" w:color="5F497A" w:themeColor="accent4" w:themeShade="BF"/>
        <w:bottom w:val="single" w:sz="12" w:space="24" w:color="5F497A" w:themeColor="accent4" w:themeShade="BF"/>
        <w:right w:val="single" w:sz="12" w:space="24" w:color="5F497A" w:themeColor="accent4" w:themeShade="BF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4581"/>
    <w:multiLevelType w:val="multilevel"/>
    <w:tmpl w:val="5064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67A30"/>
    <w:multiLevelType w:val="multilevel"/>
    <w:tmpl w:val="A8E4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6C5"/>
    <w:rsid w:val="001E73D2"/>
    <w:rsid w:val="00264403"/>
    <w:rsid w:val="004746C5"/>
    <w:rsid w:val="00706986"/>
    <w:rsid w:val="00925AC8"/>
    <w:rsid w:val="00C4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2025-12-01T05:08:00Z</dcterms:created>
  <dcterms:modified xsi:type="dcterms:W3CDTF">2026-01-30T01:51:00Z</dcterms:modified>
</cp:coreProperties>
</file>