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667" w:rsidRDefault="00567667" w:rsidP="006511EE">
      <w:pPr>
        <w:shd w:val="clear" w:color="auto" w:fill="FFFFFF"/>
        <w:spacing w:before="100" w:beforeAutospacing="1" w:after="100" w:afterAutospacing="1" w:line="240" w:lineRule="auto"/>
        <w:ind w:firstLine="250"/>
        <w:jc w:val="both"/>
        <w:rPr>
          <w:rFonts w:ascii="Arial" w:eastAsia="Times New Roman" w:hAnsi="Arial" w:cs="Arial"/>
          <w:b/>
          <w:bCs/>
          <w:color w:val="444444"/>
          <w:sz w:val="18"/>
          <w:lang w:val="en-US" w:eastAsia="ru-RU"/>
        </w:rPr>
      </w:pPr>
      <w:r>
        <w:rPr>
          <w:rFonts w:ascii="Arial" w:eastAsia="Times New Roman" w:hAnsi="Arial" w:cs="Arial"/>
          <w:b/>
          <w:bCs/>
          <w:noProof/>
          <w:color w:val="444444"/>
          <w:sz w:val="18"/>
          <w:lang w:eastAsia="ru-RU"/>
        </w:rPr>
        <w:drawing>
          <wp:inline distT="0" distB="0" distL="0" distR="0">
            <wp:extent cx="2838426" cy="1184744"/>
            <wp:effectExtent l="19050" t="0" r="24" b="0"/>
            <wp:docPr id="1" name="Рисунок 1" descr="C:\Users\User\Downloads\grip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grip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26" cy="1184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667" w:rsidRPr="002C2D61" w:rsidRDefault="00916EC0" w:rsidP="00567667">
      <w:pPr>
        <w:shd w:val="clear" w:color="auto" w:fill="FFFFFF"/>
        <w:spacing w:before="100" w:beforeAutospacing="1" w:after="100" w:afterAutospacing="1" w:line="240" w:lineRule="auto"/>
        <w:ind w:firstLine="250"/>
        <w:jc w:val="both"/>
        <w:rPr>
          <w:rFonts w:ascii="Arial" w:eastAsia="Times New Roman" w:hAnsi="Arial" w:cs="Arial"/>
          <w:color w:val="444444"/>
          <w:sz w:val="18"/>
          <w:szCs w:val="18"/>
          <w:lang w:val="en-US" w:eastAsia="ru-RU"/>
        </w:rPr>
      </w:pPr>
      <w:r w:rsidRPr="002C2D61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Сезонный грипп — это острая респираторная инфекция, вызываемая вирусами гриппа, которые циркулируют во всем мире. </w:t>
      </w:r>
      <w:r w:rsidRPr="002C2D61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Существует 4 типа вирусов сезонного гриппа – типы A, B, C и D. Вирусы гриппа A и B циркулируют и вызывают </w:t>
      </w:r>
      <w:r w:rsidRPr="002C2D61">
        <w:rPr>
          <w:rFonts w:ascii="Arial" w:eastAsia="Times New Roman" w:hAnsi="Arial" w:cs="Arial"/>
          <w:bCs/>
          <w:color w:val="444444"/>
          <w:sz w:val="18"/>
          <w:szCs w:val="18"/>
          <w:lang w:eastAsia="ru-RU"/>
        </w:rPr>
        <w:t>сезонные эпидемии</w:t>
      </w:r>
      <w:r w:rsidRPr="002C2D61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болезни. Болезнь может протекать как в легкой, так и в тяжелой форме и даже заканчиваться смертельным исходом. Случаи госпитализации и смерти происходят, в основном, в группах высокого риска. По оценкам ВОЗ, ежегодные эпидемии гриппа приводят к 3-5 миллионам случаев тяжелой болезни и к 290 000 – 650 000 случаев смерти от респираторных заболеваний.</w:t>
      </w:r>
    </w:p>
    <w:p w:rsidR="00F83351" w:rsidRPr="002C2D61" w:rsidRDefault="00F83351" w:rsidP="00567667">
      <w:pPr>
        <w:shd w:val="clear" w:color="auto" w:fill="FFFFFF"/>
        <w:spacing w:before="100" w:beforeAutospacing="1" w:after="100" w:afterAutospacing="1" w:line="240" w:lineRule="auto"/>
        <w:ind w:firstLine="250"/>
        <w:jc w:val="both"/>
        <w:rPr>
          <w:rFonts w:ascii="Arial" w:eastAsia="Times New Roman" w:hAnsi="Arial" w:cs="Arial"/>
          <w:color w:val="444444"/>
          <w:sz w:val="18"/>
          <w:szCs w:val="18"/>
          <w:lang w:val="en-US" w:eastAsia="ru-RU"/>
        </w:rPr>
      </w:pPr>
    </w:p>
    <w:p w:rsidR="00916EC0" w:rsidRPr="00F83351" w:rsidRDefault="00916EC0" w:rsidP="00916EC0">
      <w:pPr>
        <w:shd w:val="clear" w:color="auto" w:fill="FFFFFF"/>
        <w:spacing w:before="100" w:beforeAutospacing="1" w:after="100" w:afterAutospacing="1" w:line="240" w:lineRule="auto"/>
        <w:ind w:firstLine="25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2C2D61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Люди болеют гриппом в любом возрасте, но есть </w:t>
      </w:r>
      <w:r w:rsidRPr="002C2D61">
        <w:rPr>
          <w:rFonts w:ascii="Arial" w:eastAsia="Times New Roman" w:hAnsi="Arial" w:cs="Arial"/>
          <w:b/>
          <w:bCs/>
          <w:i/>
          <w:color w:val="444444"/>
          <w:sz w:val="18"/>
          <w:szCs w:val="18"/>
          <w:lang w:eastAsia="ru-RU"/>
        </w:rPr>
        <w:t>группы населения, подверженные повышенному риску</w:t>
      </w:r>
      <w:r w:rsidRPr="002C2D61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. </w:t>
      </w:r>
      <w:r w:rsidRPr="002C2D61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Повышенному риску развития тяжелой болезни или осложнений в результате инфицирования подвергаются:</w:t>
      </w:r>
    </w:p>
    <w:p w:rsidR="00916EC0" w:rsidRPr="00F83351" w:rsidRDefault="00916EC0" w:rsidP="00916E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proofErr w:type="gramStart"/>
      <w:r w:rsidRPr="00F83351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Беременные женщины, дети в возрасте до 59 месяцев, пожилые люди, люди с хроническими нарушениями здоровья (такими как хронические болезни сердца, легких и почек, нарушения метаболизма, нарушения неврологического развития, болезни печени и крови) и люди с ослабленным иммунитетом (в результате ВИЧ/</w:t>
      </w:r>
      <w:proofErr w:type="spellStart"/>
      <w:r w:rsidRPr="00F83351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СПИДа</w:t>
      </w:r>
      <w:proofErr w:type="spellEnd"/>
      <w:r w:rsidRPr="00F83351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 химиотерапии или лечения стероидами, а также в связи со злокачественными новообразованиями).</w:t>
      </w:r>
      <w:proofErr w:type="gramEnd"/>
    </w:p>
    <w:p w:rsidR="00567667" w:rsidRPr="00F83351" w:rsidRDefault="00916EC0" w:rsidP="005676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83351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Работники здравоохранения подвергаются высокому риску инфицирования вирусом гриппа во время контактов с пациентами и могут способствовать дальнейшей передаче инфекции, особенно людям из групп риска.</w:t>
      </w:r>
    </w:p>
    <w:p w:rsidR="00916EC0" w:rsidRPr="00916EC0" w:rsidRDefault="00916EC0" w:rsidP="00916EC0">
      <w:pPr>
        <w:shd w:val="clear" w:color="auto" w:fill="FFFFFF"/>
        <w:spacing w:before="100" w:beforeAutospacing="1" w:after="100" w:afterAutospacing="1" w:line="240" w:lineRule="auto"/>
        <w:ind w:firstLine="25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746245">
        <w:rPr>
          <w:rFonts w:ascii="Arial" w:eastAsia="Times New Roman" w:hAnsi="Arial" w:cs="Arial"/>
          <w:b/>
          <w:bCs/>
          <w:i/>
          <w:color w:val="444444"/>
          <w:sz w:val="18"/>
          <w:lang w:eastAsia="ru-RU"/>
        </w:rPr>
        <w:lastRenderedPageBreak/>
        <w:t>Источник инфекции</w:t>
      </w:r>
      <w:r w:rsidRPr="00916EC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– больной человек с конца инкубационного периода  и весь лихорадочный период (пока сохраняется повышенная/высокая  температура).</w:t>
      </w:r>
    </w:p>
    <w:p w:rsidR="00916EC0" w:rsidRPr="00916EC0" w:rsidRDefault="00916EC0" w:rsidP="00916E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16EC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Инкубационный период гриппа, как правило, составляет 2 дня, но может колебаться от 1 до 4 дней.</w:t>
      </w:r>
    </w:p>
    <w:p w:rsidR="00916EC0" w:rsidRPr="006511EE" w:rsidRDefault="00916EC0" w:rsidP="00916E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16EC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Большую опасность для окружающих представляют больные с легкой формой заболевания. Оставаясь на ногах и продолжая </w:t>
      </w:r>
      <w:proofErr w:type="gramStart"/>
      <w:r w:rsidRPr="00916EC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вести</w:t>
      </w:r>
      <w:proofErr w:type="gramEnd"/>
      <w:r w:rsidRPr="00916EC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активный образ жизни, они успевают заразить большое число людей.</w:t>
      </w:r>
    </w:p>
    <w:p w:rsidR="00F83351" w:rsidRDefault="006511EE" w:rsidP="00F8335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44444"/>
          <w:sz w:val="18"/>
          <w:szCs w:val="18"/>
          <w:lang w:val="en-US" w:eastAsia="ru-RU"/>
        </w:rPr>
      </w:pPr>
      <w:r w:rsidRPr="006511EE">
        <w:rPr>
          <w:rFonts w:ascii="Arial" w:eastAsia="Times New Roman" w:hAnsi="Arial" w:cs="Arial"/>
          <w:noProof/>
          <w:color w:val="444444"/>
          <w:sz w:val="18"/>
          <w:szCs w:val="18"/>
          <w:lang w:eastAsia="ru-RU"/>
        </w:rPr>
        <w:drawing>
          <wp:inline distT="0" distB="0" distL="0" distR="0">
            <wp:extent cx="1606163" cy="1773141"/>
            <wp:effectExtent l="0" t="0" r="0" b="0"/>
            <wp:docPr id="3" name="Рисунок 2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568A07A3-24A0-4A63-AC92-791A43D6233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22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568A07A3-24A0-4A63-AC92-791A43D6233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 l="53238" t="2593"/>
                    <a:stretch/>
                  </pic:blipFill>
                  <pic:spPr>
                    <a:xfrm>
                      <a:off x="0" y="0"/>
                      <a:ext cx="1609105" cy="1776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390F" w:rsidRPr="006511EE" w:rsidRDefault="0021390F" w:rsidP="0021390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18"/>
          <w:szCs w:val="18"/>
          <w:lang w:val="en-US" w:eastAsia="ru-RU"/>
        </w:rPr>
      </w:pPr>
    </w:p>
    <w:p w:rsidR="00916EC0" w:rsidRPr="00916EC0" w:rsidRDefault="00916EC0" w:rsidP="00916EC0">
      <w:pPr>
        <w:shd w:val="clear" w:color="auto" w:fill="FFFFFF"/>
        <w:spacing w:before="100" w:beforeAutospacing="1" w:after="100" w:afterAutospacing="1" w:line="240" w:lineRule="auto"/>
        <w:ind w:firstLine="25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16EC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Наиболее эффективным способом профилактики болезни является </w:t>
      </w:r>
      <w:r w:rsidRPr="00746245">
        <w:rPr>
          <w:rFonts w:ascii="Arial" w:eastAsia="Times New Roman" w:hAnsi="Arial" w:cs="Arial"/>
          <w:b/>
          <w:bCs/>
          <w:i/>
          <w:color w:val="444444"/>
          <w:sz w:val="18"/>
          <w:lang w:eastAsia="ru-RU"/>
        </w:rPr>
        <w:t>вакцинация</w:t>
      </w:r>
      <w:r w:rsidRPr="00746245">
        <w:rPr>
          <w:rFonts w:ascii="Arial" w:eastAsia="Times New Roman" w:hAnsi="Arial" w:cs="Arial"/>
          <w:i/>
          <w:color w:val="444444"/>
          <w:sz w:val="18"/>
          <w:szCs w:val="18"/>
          <w:lang w:eastAsia="ru-RU"/>
        </w:rPr>
        <w:t>.</w:t>
      </w:r>
      <w:r w:rsidRPr="00916EC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Организму  требуется  минимум  две  недели для  выработки  антител,  следовательно,  прививку  нужно  делать  не  позднее,  чем  за  2-3  недели до  наступления  эпидемиологического  сезона. Вот уже более 60 лет имеются и используются  безопасные и эффективные вакцины. ВОЗ рекомендует ежегодную вакцинацию для следующих групп населения:</w:t>
      </w:r>
    </w:p>
    <w:p w:rsidR="00916EC0" w:rsidRPr="00916EC0" w:rsidRDefault="00916EC0" w:rsidP="00916EC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16EC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беременные женщины на любом сроке беременности</w:t>
      </w:r>
    </w:p>
    <w:p w:rsidR="00916EC0" w:rsidRPr="00916EC0" w:rsidRDefault="00916EC0" w:rsidP="00916EC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16EC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дети в возрасте от 6 месяцев до 5 лет</w:t>
      </w:r>
    </w:p>
    <w:p w:rsidR="00916EC0" w:rsidRPr="00916EC0" w:rsidRDefault="00916EC0" w:rsidP="00916EC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16EC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пожилые люди (старше 65 лет)</w:t>
      </w:r>
    </w:p>
    <w:p w:rsidR="00916EC0" w:rsidRPr="00916EC0" w:rsidRDefault="00916EC0" w:rsidP="00916EC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16EC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люди с хроническими нарушениями здоровья</w:t>
      </w:r>
    </w:p>
    <w:p w:rsidR="00916EC0" w:rsidRPr="006511EE" w:rsidRDefault="00916EC0" w:rsidP="00916EC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16EC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работники здравоохранения.</w:t>
      </w:r>
    </w:p>
    <w:p w:rsidR="00567667" w:rsidRPr="00F83351" w:rsidRDefault="00567667" w:rsidP="0021390F">
      <w:pPr>
        <w:shd w:val="clear" w:color="auto" w:fill="FFFFFF"/>
        <w:spacing w:before="100" w:beforeAutospacing="1" w:after="100" w:afterAutospacing="1" w:line="240" w:lineRule="auto"/>
        <w:ind w:firstLine="25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567667">
        <w:rPr>
          <w:rFonts w:ascii="Arial" w:eastAsia="Times New Roman" w:hAnsi="Arial" w:cs="Arial"/>
          <w:color w:val="444444"/>
          <w:sz w:val="18"/>
          <w:szCs w:val="18"/>
          <w:lang w:eastAsia="ru-RU"/>
        </w:rPr>
        <w:lastRenderedPageBreak/>
        <w:t>Вирусы гриппа обладают  высокой  изменчивостью. Вследствие чего один и тот же тип вируса  гриппа  изменяется  год от года. Поэтому иммунитет, сформировавшийся в прошлом году,  может  оказаться  неспособным                   противостоять  инфекции  в  текущем  году. Вакцины обычно содержат три вирусных штамма  (2  вируса  гриппа</w:t>
      </w:r>
      <w:proofErr w:type="gramStart"/>
      <w:r w:rsidRPr="00567667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 А</w:t>
      </w:r>
      <w:proofErr w:type="gramEnd"/>
      <w:r w:rsidRPr="00567667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 и  1  вирус  гриппа В), представляющих  наиболее  распространенные  патогенные вирусы, циркулировавшие  в  популяции  в  предшествующем  сезоне.</w:t>
      </w:r>
    </w:p>
    <w:p w:rsidR="00916EC0" w:rsidRPr="00916EC0" w:rsidRDefault="00916EC0" w:rsidP="00916EC0">
      <w:pPr>
        <w:shd w:val="clear" w:color="auto" w:fill="FFFFFF"/>
        <w:spacing w:before="100" w:beforeAutospacing="1" w:after="100" w:afterAutospacing="1" w:line="240" w:lineRule="auto"/>
        <w:ind w:firstLine="25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16EC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Помимо вакцинации и противовирусного лечения мероприятия общественного здравоохранения включают </w:t>
      </w:r>
      <w:r w:rsidRPr="00746245">
        <w:rPr>
          <w:rFonts w:ascii="Arial" w:eastAsia="Times New Roman" w:hAnsi="Arial" w:cs="Arial"/>
          <w:b/>
          <w:bCs/>
          <w:i/>
          <w:color w:val="444444"/>
          <w:sz w:val="18"/>
          <w:lang w:eastAsia="ru-RU"/>
        </w:rPr>
        <w:t>меры индивидуальной защиты</w:t>
      </w:r>
      <w:r w:rsidRPr="00916EC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 такие как:</w:t>
      </w:r>
    </w:p>
    <w:p w:rsidR="00916EC0" w:rsidRPr="00916EC0" w:rsidRDefault="00916EC0" w:rsidP="00916E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16EC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регулярное мытье и надлежащее высушивание рук;</w:t>
      </w:r>
    </w:p>
    <w:p w:rsidR="00916EC0" w:rsidRPr="00916EC0" w:rsidRDefault="00916EC0" w:rsidP="00916E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16EC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надлежащая респираторная гигиена – прикрытие рта и носа при кашле и чихании салфетками с их  последующим надлежащим удалением;</w:t>
      </w:r>
    </w:p>
    <w:p w:rsidR="00916EC0" w:rsidRPr="00916EC0" w:rsidRDefault="00916EC0" w:rsidP="00916E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16EC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своевременная самоизоляция людей, почувствовавших себя нездоровыми, с высокой температурой и другими симптомами гриппа;</w:t>
      </w:r>
    </w:p>
    <w:p w:rsidR="00916EC0" w:rsidRPr="00916EC0" w:rsidRDefault="00916EC0" w:rsidP="00916E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16EC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предотвращение тесных контактов с больными людьми;</w:t>
      </w:r>
    </w:p>
    <w:p w:rsidR="00F83351" w:rsidRPr="00F83351" w:rsidRDefault="00916EC0" w:rsidP="00F8335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16EC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предотвращение прикасаний к глазам, носу и рту.</w:t>
      </w:r>
    </w:p>
    <w:p w:rsidR="00B731AC" w:rsidRDefault="00F83351">
      <w:r w:rsidRPr="00F83351">
        <w:rPr>
          <w:noProof/>
          <w:lang w:eastAsia="ru-RU"/>
        </w:rPr>
        <w:drawing>
          <wp:inline distT="0" distB="0" distL="0" distR="0">
            <wp:extent cx="3156667" cy="2138901"/>
            <wp:effectExtent l="0" t="0" r="0" b="0"/>
            <wp:docPr id="5" name="Рисунок 3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13965CD1-05B3-43F8-BEBD-61C5C780112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22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13965CD1-05B3-43F8-BEBD-61C5C780112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6476" cy="2145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31AC" w:rsidSect="00916EC0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915C3"/>
    <w:multiLevelType w:val="multilevel"/>
    <w:tmpl w:val="10DC0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705743"/>
    <w:multiLevelType w:val="multilevel"/>
    <w:tmpl w:val="F91C4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E01AFF"/>
    <w:multiLevelType w:val="multilevel"/>
    <w:tmpl w:val="7B002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4568F"/>
    <w:multiLevelType w:val="multilevel"/>
    <w:tmpl w:val="06B48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6EC0"/>
    <w:rsid w:val="0021390F"/>
    <w:rsid w:val="002C2D61"/>
    <w:rsid w:val="00567667"/>
    <w:rsid w:val="006511EE"/>
    <w:rsid w:val="00746245"/>
    <w:rsid w:val="007E700C"/>
    <w:rsid w:val="00916EC0"/>
    <w:rsid w:val="0092762B"/>
    <w:rsid w:val="00B731AC"/>
    <w:rsid w:val="00C72694"/>
    <w:rsid w:val="00CF6F3E"/>
    <w:rsid w:val="00F83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6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6EC0"/>
    <w:rPr>
      <w:b/>
      <w:bCs/>
    </w:rPr>
  </w:style>
  <w:style w:type="paragraph" w:styleId="a5">
    <w:name w:val="List Paragraph"/>
    <w:basedOn w:val="a"/>
    <w:uiPriority w:val="34"/>
    <w:qFormat/>
    <w:rsid w:val="005676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7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6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8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67A548-E6C7-4D9C-9EA5-9A62E5C2F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2025-11-24T07:19:00Z</dcterms:created>
  <dcterms:modified xsi:type="dcterms:W3CDTF">2025-11-24T07:19:00Z</dcterms:modified>
</cp:coreProperties>
</file>