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A0B5F" w14:textId="77777777" w:rsidR="00E35826" w:rsidRDefault="00E35826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</w:p>
    <w:p w14:paraId="4B0FFF11" w14:textId="62837205" w:rsidR="00ED753A" w:rsidRPr="002C7BFE" w:rsidRDefault="00ED753A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 w:rsidRPr="002C7BFE">
        <w:rPr>
          <w:color w:val="000000"/>
          <w:sz w:val="26"/>
          <w:szCs w:val="26"/>
        </w:rPr>
        <w:t>Данные хранятся в государственной информационной системе.</w:t>
      </w:r>
    </w:p>
    <w:p w14:paraId="3FB8FD67" w14:textId="77777777" w:rsidR="00ED753A" w:rsidRPr="002C7BFE" w:rsidRDefault="00ED753A" w:rsidP="00ED753A">
      <w:pPr>
        <w:pStyle w:val="a6"/>
        <w:shd w:val="clear" w:color="auto" w:fill="FFFFFF"/>
        <w:spacing w:before="0" w:after="184"/>
        <w:jc w:val="both"/>
        <w:textAlignment w:val="baseline"/>
        <w:rPr>
          <w:color w:val="000000"/>
          <w:sz w:val="26"/>
          <w:szCs w:val="26"/>
        </w:rPr>
      </w:pPr>
      <w:r w:rsidRPr="002C7BFE">
        <w:rPr>
          <w:color w:val="000000"/>
          <w:sz w:val="26"/>
          <w:szCs w:val="26"/>
        </w:rPr>
        <w:t>За счет фиксации движения на каждом этапе в системе Честный знак исключается появление нелегальной продукции, возможность повторных продаж товаров, в том числе продукции с истекшим сроком годности.</w:t>
      </w:r>
    </w:p>
    <w:p w14:paraId="36DE242C" w14:textId="77777777" w:rsidR="00ED753A" w:rsidRPr="002C7BFE" w:rsidRDefault="00ED753A" w:rsidP="00ED753A">
      <w:pPr>
        <w:pStyle w:val="a6"/>
        <w:shd w:val="clear" w:color="auto" w:fill="FFFFFF"/>
        <w:spacing w:before="0" w:after="184"/>
        <w:jc w:val="both"/>
        <w:textAlignment w:val="baseline"/>
        <w:rPr>
          <w:color w:val="000000"/>
          <w:sz w:val="26"/>
          <w:szCs w:val="26"/>
        </w:rPr>
      </w:pPr>
      <w:r w:rsidRPr="002C7BFE">
        <w:rPr>
          <w:color w:val="000000"/>
          <w:sz w:val="26"/>
          <w:szCs w:val="26"/>
        </w:rPr>
        <w:t xml:space="preserve">К 2026 году запланировано, что код обязательной маркировки </w:t>
      </w:r>
      <w:proofErr w:type="spellStart"/>
      <w:r w:rsidRPr="002C7BFE">
        <w:rPr>
          <w:color w:val="000000"/>
          <w:sz w:val="26"/>
          <w:szCs w:val="26"/>
        </w:rPr>
        <w:t>Data</w:t>
      </w:r>
      <w:proofErr w:type="spellEnd"/>
      <w:r w:rsidRPr="002C7BFE">
        <w:rPr>
          <w:color w:val="000000"/>
          <w:sz w:val="26"/>
          <w:szCs w:val="26"/>
        </w:rPr>
        <w:t xml:space="preserve"> </w:t>
      </w:r>
      <w:proofErr w:type="spellStart"/>
      <w:r w:rsidRPr="002C7BFE">
        <w:rPr>
          <w:color w:val="000000"/>
          <w:sz w:val="26"/>
          <w:szCs w:val="26"/>
        </w:rPr>
        <w:t>Matrix</w:t>
      </w:r>
      <w:proofErr w:type="spellEnd"/>
      <w:r w:rsidRPr="002C7BFE">
        <w:rPr>
          <w:color w:val="000000"/>
          <w:sz w:val="26"/>
          <w:szCs w:val="26"/>
        </w:rPr>
        <w:t xml:space="preserve"> будет нанесен на большинство товаров в России.</w:t>
      </w:r>
    </w:p>
    <w:p w14:paraId="031E77F7" w14:textId="77777777" w:rsidR="00ED753A" w:rsidRPr="002C7BFE" w:rsidRDefault="00ED753A" w:rsidP="00ED753A">
      <w:pPr>
        <w:pStyle w:val="a6"/>
        <w:shd w:val="clear" w:color="auto" w:fill="FFFFFF"/>
        <w:spacing w:before="0" w:after="184"/>
        <w:jc w:val="both"/>
        <w:textAlignment w:val="baseline"/>
        <w:rPr>
          <w:color w:val="000000"/>
          <w:sz w:val="26"/>
          <w:szCs w:val="26"/>
        </w:rPr>
      </w:pPr>
      <w:r w:rsidRPr="002C7BFE">
        <w:rPr>
          <w:color w:val="000000"/>
          <w:sz w:val="26"/>
          <w:szCs w:val="26"/>
        </w:rPr>
        <w:t>С подробной информацией о маркировке товаров средствами идентификации можно ознакомиться на официальном сайте «Честный знак» – https://честныйзнак.рф.</w:t>
      </w:r>
    </w:p>
    <w:p w14:paraId="42ECF940" w14:textId="77777777" w:rsidR="00ED753A" w:rsidRPr="002C7BFE" w:rsidRDefault="00ED753A" w:rsidP="00ED753A">
      <w:pPr>
        <w:jc w:val="both"/>
        <w:rPr>
          <w:sz w:val="26"/>
          <w:szCs w:val="26"/>
        </w:rPr>
      </w:pPr>
    </w:p>
    <w:p w14:paraId="1822E0C6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0D15D237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6FCB9438" w14:textId="77777777"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00221F3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CDD5FFD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3B8385C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D571E40" w14:textId="23468014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2AC3955" w14:textId="04206952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A75106E" w14:textId="28043B28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55E3649" w14:textId="4A5576AB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BB66A64" w14:textId="301C6A3A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D23FC20" w14:textId="788C3548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5E50D4F" w14:textId="2F3C56CF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8DB0523" w14:textId="4560E38F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106C89B" w14:textId="6C4AAC1C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7B9AB28" w14:textId="78E7D01B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0278CF3" w14:textId="77777777" w:rsidR="00E35826" w:rsidRDefault="00E35826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2306EC5" w14:textId="77777777"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14:paraId="6716363C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833FE87" w14:textId="7DB87E9F" w:rsidR="00E35826" w:rsidRDefault="00E35826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218EE71B" w14:textId="77777777" w:rsidR="00740BD8" w:rsidRDefault="00740BD8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0244AD36" w14:textId="77777777"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proofErr w:type="gramStart"/>
      <w:r w:rsidRPr="00044F7C">
        <w:rPr>
          <w:color w:val="000000" w:themeColor="text1"/>
          <w:sz w:val="22"/>
          <w:szCs w:val="22"/>
        </w:rPr>
        <w:t>ГОСУДАРСТВЕННЫЙ  ИНФОРМАЦИОННЫЙ</w:t>
      </w:r>
      <w:proofErr w:type="gramEnd"/>
      <w:r w:rsidRPr="00044F7C">
        <w:rPr>
          <w:color w:val="000000" w:themeColor="text1"/>
          <w:sz w:val="22"/>
          <w:szCs w:val="22"/>
        </w:rPr>
        <w:t xml:space="preserve">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7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14:paraId="1FB59F26" w14:textId="77777777"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5A746EE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 wp14:anchorId="201B2AC1" wp14:editId="4D43FD2A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58E5F0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679FAFB" w14:textId="77777777" w:rsidR="002A1728" w:rsidRPr="00044F7C" w:rsidRDefault="002A1728" w:rsidP="002A1728">
      <w:pPr>
        <w:jc w:val="center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На данном портале размещено:</w:t>
      </w:r>
    </w:p>
    <w:p w14:paraId="709E645E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14:paraId="077D6DA7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</w:t>
      </w:r>
      <w:proofErr w:type="gramStart"/>
      <w:r w:rsidRPr="00044F7C">
        <w:rPr>
          <w:sz w:val="22"/>
          <w:szCs w:val="22"/>
        </w:rPr>
        <w:t>нарушений  требований</w:t>
      </w:r>
      <w:proofErr w:type="gramEnd"/>
      <w:r w:rsidRPr="00044F7C">
        <w:rPr>
          <w:sz w:val="22"/>
          <w:szCs w:val="22"/>
        </w:rPr>
        <w:t xml:space="preserve"> технических регламентов с указанием конкретных фактов несоответствия продукции обязательным требованиям; </w:t>
      </w:r>
    </w:p>
    <w:p w14:paraId="71E44AC0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проверок,</w:t>
      </w:r>
    </w:p>
    <w:p w14:paraId="5E149299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14:paraId="5648D252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14:paraId="42B96C5B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14:paraId="5E7EAD5B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14:paraId="3CCD7525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14:paraId="3113D44D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ВЕРСИЯ ДЛЯ СЛАБОВИДЯЩИХ.</w:t>
      </w:r>
    </w:p>
    <w:p w14:paraId="60C448DD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44F7C">
        <w:rPr>
          <w:b/>
          <w:sz w:val="22"/>
          <w:szCs w:val="22"/>
        </w:rPr>
        <w:t>(</w:t>
      </w:r>
      <w:r w:rsidRPr="00044F7C">
        <w:rPr>
          <w:b/>
          <w:color w:val="2B2A2A"/>
          <w:sz w:val="22"/>
          <w:szCs w:val="22"/>
          <w:shd w:val="clear" w:color="auto" w:fill="F9F9F9"/>
        </w:rPr>
        <w:t> с</w:t>
      </w:r>
      <w:proofErr w:type="gramEnd"/>
      <w:r w:rsidRPr="00044F7C">
        <w:rPr>
          <w:b/>
          <w:color w:val="2B2A2A"/>
          <w:sz w:val="22"/>
          <w:szCs w:val="22"/>
          <w:shd w:val="clear" w:color="auto" w:fill="F9F9F9"/>
        </w:rPr>
        <w:t xml:space="preserve"> 09:00 ч. до 17:15 часов, кро</w:t>
      </w:r>
      <w:bookmarkStart w:id="0" w:name="_GoBack"/>
      <w:bookmarkEnd w:id="0"/>
      <w:r w:rsidRPr="00044F7C">
        <w:rPr>
          <w:b/>
          <w:color w:val="2B2A2A"/>
          <w:sz w:val="22"/>
          <w:szCs w:val="22"/>
          <w:shd w:val="clear" w:color="auto" w:fill="F9F9F9"/>
        </w:rPr>
        <w:t>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proofErr w:type="spellStart"/>
      <w:r w:rsidRPr="00044F7C">
        <w:rPr>
          <w:b/>
          <w:sz w:val="22"/>
          <w:szCs w:val="22"/>
          <w:lang w:val="en-US"/>
        </w:rPr>
        <w:t>zpp</w:t>
      </w:r>
      <w:proofErr w:type="spellEnd"/>
      <w:r w:rsidRPr="00044F7C">
        <w:rPr>
          <w:b/>
          <w:sz w:val="22"/>
          <w:szCs w:val="22"/>
        </w:rPr>
        <w:t>@</w:t>
      </w:r>
      <w:proofErr w:type="spellStart"/>
      <w:r w:rsidRPr="00044F7C">
        <w:rPr>
          <w:b/>
          <w:sz w:val="22"/>
          <w:szCs w:val="22"/>
          <w:lang w:val="en-US"/>
        </w:rPr>
        <w:t>fbuz</w:t>
      </w:r>
      <w:proofErr w:type="spellEnd"/>
      <w:r w:rsidRPr="00044F7C">
        <w:rPr>
          <w:b/>
          <w:sz w:val="22"/>
          <w:szCs w:val="22"/>
        </w:rPr>
        <w:t>14.</w:t>
      </w:r>
      <w:proofErr w:type="spellStart"/>
      <w:r w:rsidRPr="00044F7C">
        <w:rPr>
          <w:b/>
          <w:sz w:val="22"/>
          <w:szCs w:val="22"/>
          <w:lang w:val="en-US"/>
        </w:rPr>
        <w:t>ru</w:t>
      </w:r>
      <w:proofErr w:type="spellEnd"/>
    </w:p>
    <w:p w14:paraId="652C3DA5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14:paraId="6D45CA57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 xml:space="preserve"> 8 800 555 49 </w:t>
      </w:r>
      <w:proofErr w:type="gramStart"/>
      <w:r w:rsidRPr="00044F7C">
        <w:rPr>
          <w:b/>
          <w:color w:val="333333"/>
          <w:sz w:val="22"/>
          <w:szCs w:val="22"/>
          <w:shd w:val="clear" w:color="auto" w:fill="FFFFFF"/>
        </w:rPr>
        <w:t>43 </w:t>
      </w:r>
      <w:r w:rsidRPr="00044F7C">
        <w:rPr>
          <w:b/>
          <w:sz w:val="22"/>
          <w:szCs w:val="22"/>
        </w:rPr>
        <w:t xml:space="preserve"> (</w:t>
      </w:r>
      <w:proofErr w:type="gramEnd"/>
      <w:r w:rsidRPr="00044F7C">
        <w:rPr>
          <w:b/>
          <w:sz w:val="22"/>
          <w:szCs w:val="22"/>
        </w:rPr>
        <w:t>круглосуточно и без выходных дней)</w:t>
      </w:r>
    </w:p>
    <w:p w14:paraId="29705EEC" w14:textId="77777777" w:rsidR="006912BC" w:rsidRPr="003E270F" w:rsidRDefault="00D552B9" w:rsidP="006912BC">
      <w:pPr>
        <w:rPr>
          <w:color w:val="000000"/>
          <w:sz w:val="24"/>
          <w:szCs w:val="24"/>
          <w:lang w:eastAsia="ru-RU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    </w:t>
      </w:r>
    </w:p>
    <w:p w14:paraId="56F64C30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41D5C014" w14:textId="77777777" w:rsidR="00C12881" w:rsidRDefault="00C12881" w:rsidP="000A4783">
      <w:pPr>
        <w:jc w:val="center"/>
        <w:rPr>
          <w:b/>
          <w:sz w:val="20"/>
          <w:szCs w:val="20"/>
        </w:rPr>
      </w:pPr>
    </w:p>
    <w:p w14:paraId="403695A9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0918386F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4453FFEF" wp14:editId="658E5F32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39AB1B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1C65E7CD" w14:textId="77777777" w:rsidR="00114ED9" w:rsidRDefault="00114ED9" w:rsidP="00626A86">
      <w:pPr>
        <w:jc w:val="center"/>
        <w:rPr>
          <w:b/>
        </w:rPr>
      </w:pPr>
    </w:p>
    <w:p w14:paraId="0C7A77C6" w14:textId="197FE2E8" w:rsidR="00626A86" w:rsidRDefault="00E35826" w:rsidP="00626A86">
      <w:pPr>
        <w:jc w:val="center"/>
        <w:rPr>
          <w:b/>
        </w:rPr>
      </w:pPr>
      <w:r>
        <w:rPr>
          <w:b/>
        </w:rPr>
        <w:t>Управление Роспотребнадзора по Республике Саха (Якутия)</w:t>
      </w:r>
    </w:p>
    <w:p w14:paraId="5A30A217" w14:textId="77777777" w:rsidR="000C648C" w:rsidRDefault="000C648C" w:rsidP="00626A86">
      <w:pPr>
        <w:jc w:val="center"/>
        <w:rPr>
          <w:b/>
        </w:rPr>
      </w:pPr>
    </w:p>
    <w:p w14:paraId="7371183E" w14:textId="7288FE52" w:rsidR="00E74E90" w:rsidRDefault="00E74E90" w:rsidP="00626A86">
      <w:pPr>
        <w:jc w:val="center"/>
        <w:rPr>
          <w:b/>
        </w:rPr>
      </w:pPr>
      <w:r>
        <w:rPr>
          <w:b/>
        </w:rPr>
        <w:t>ФБУЗ «Центр гигиены и эпидемиологии в</w:t>
      </w:r>
      <w:r w:rsidRPr="00E74E90">
        <w:rPr>
          <w:b/>
        </w:rPr>
        <w:t xml:space="preserve"> </w:t>
      </w:r>
      <w:r>
        <w:rPr>
          <w:b/>
        </w:rPr>
        <w:t>Республике Саха (Якутия)</w:t>
      </w:r>
      <w:r>
        <w:rPr>
          <w:b/>
        </w:rPr>
        <w:t>»</w:t>
      </w:r>
    </w:p>
    <w:p w14:paraId="4093A0ED" w14:textId="77777777" w:rsidR="000A7F84" w:rsidRDefault="000A7F84" w:rsidP="000A4783"/>
    <w:p w14:paraId="7A917D69" w14:textId="77777777" w:rsidR="00D751F5" w:rsidRDefault="00D81861" w:rsidP="00D751F5">
      <w:pPr>
        <w:rPr>
          <w:noProof/>
          <w:lang w:eastAsia="ru-RU"/>
        </w:rPr>
      </w:pPr>
      <w:r>
        <w:pict w14:anchorId="21E6E6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B15C9" w:rsidRPr="000B1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3A8512C4" w14:textId="77777777" w:rsidR="00EB185B" w:rsidRDefault="00EB185B" w:rsidP="008F0043">
      <w:pPr>
        <w:jc w:val="center"/>
        <w:rPr>
          <w:noProof/>
          <w:lang w:eastAsia="ru-RU"/>
        </w:rPr>
      </w:pPr>
    </w:p>
    <w:p w14:paraId="1E2DB927" w14:textId="77777777" w:rsidR="00EB185B" w:rsidRDefault="00EB185B" w:rsidP="00D751F5">
      <w:pPr>
        <w:rPr>
          <w:noProof/>
          <w:lang w:eastAsia="ru-RU"/>
        </w:rPr>
      </w:pPr>
    </w:p>
    <w:p w14:paraId="5B24DFBD" w14:textId="77777777" w:rsidR="00EB185B" w:rsidRDefault="00ED753A" w:rsidP="00244E59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218D3C4" wp14:editId="7D80DF5D">
            <wp:extent cx="2857500" cy="1759969"/>
            <wp:effectExtent l="0" t="0" r="0" b="0"/>
            <wp:docPr id="4" name="Рисунок 4" descr="https://rpnkirov.ru/news/2024/zpp_131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pnkirov.ru/news/2024/zpp_131124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9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1861">
        <w:pict w14:anchorId="5405F8D5">
          <v:shape id="_x0000_i1026" type="#_x0000_t75" alt="банк здание - финансовые услуги стоковые фото и изображения" style="width:24pt;height:24pt"/>
        </w:pict>
      </w:r>
      <w:r w:rsidR="00026903" w:rsidRPr="00026903">
        <w:t xml:space="preserve"> </w:t>
      </w:r>
      <w:r w:rsidR="00D81861">
        <w:pict w14:anchorId="0427DB93">
          <v:shape id="_x0000_i1027" type="#_x0000_t75" alt="банк здание - финансовые услуги стоковые фото и изображения" style="width:24pt;height:24pt"/>
        </w:pict>
      </w:r>
    </w:p>
    <w:p w14:paraId="30A835F2" w14:textId="77777777" w:rsidR="00EB185B" w:rsidRDefault="00EB185B" w:rsidP="00626A86">
      <w:pPr>
        <w:ind w:left="180"/>
        <w:rPr>
          <w:b/>
          <w:sz w:val="24"/>
          <w:szCs w:val="24"/>
        </w:rPr>
      </w:pPr>
    </w:p>
    <w:p w14:paraId="402A480D" w14:textId="77777777" w:rsidR="00EB185B" w:rsidRDefault="00EB185B" w:rsidP="00626A86">
      <w:pPr>
        <w:ind w:left="180"/>
        <w:rPr>
          <w:b/>
          <w:sz w:val="24"/>
          <w:szCs w:val="24"/>
        </w:rPr>
      </w:pPr>
    </w:p>
    <w:p w14:paraId="311AEAF9" w14:textId="16C734F5" w:rsidR="00EB185B" w:rsidRDefault="00EB185B" w:rsidP="00626A86">
      <w:pPr>
        <w:ind w:left="180"/>
        <w:rPr>
          <w:b/>
          <w:sz w:val="24"/>
          <w:szCs w:val="24"/>
        </w:rPr>
      </w:pPr>
    </w:p>
    <w:p w14:paraId="7347645B" w14:textId="77777777" w:rsidR="000C648C" w:rsidRDefault="000C648C" w:rsidP="00626A86">
      <w:pPr>
        <w:ind w:left="180"/>
        <w:rPr>
          <w:b/>
          <w:sz w:val="24"/>
          <w:szCs w:val="24"/>
        </w:rPr>
      </w:pPr>
    </w:p>
    <w:p w14:paraId="0CB55EA3" w14:textId="27DF1A70" w:rsidR="00244E59" w:rsidRPr="009877D1" w:rsidRDefault="00ED753A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  <w:r>
        <w:rPr>
          <w:b/>
          <w:color w:val="333333"/>
          <w:lang w:eastAsia="ru-RU"/>
        </w:rPr>
        <w:t xml:space="preserve"> «О правилах цифровой маркировке товаров</w:t>
      </w:r>
      <w:r w:rsidR="00244E59" w:rsidRPr="009877D1">
        <w:rPr>
          <w:b/>
          <w:color w:val="333333"/>
          <w:lang w:eastAsia="ru-RU"/>
        </w:rPr>
        <w:t>»</w:t>
      </w:r>
    </w:p>
    <w:p w14:paraId="24FC4724" w14:textId="77777777" w:rsidR="00BB15DC" w:rsidRPr="007911D8" w:rsidRDefault="00BB15DC" w:rsidP="007911D8">
      <w:pPr>
        <w:pStyle w:val="a6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14:paraId="7D420531" w14:textId="77777777" w:rsidR="00ED753A" w:rsidRDefault="00ED753A" w:rsidP="00ED753A">
      <w:pPr>
        <w:ind w:left="180"/>
        <w:jc w:val="center"/>
        <w:rPr>
          <w:b/>
        </w:rPr>
      </w:pPr>
      <w:r>
        <w:rPr>
          <w:b/>
        </w:rPr>
        <w:t xml:space="preserve">г. Якутск </w:t>
      </w:r>
    </w:p>
    <w:p w14:paraId="68CE3630" w14:textId="77777777" w:rsidR="00EB185B" w:rsidRPr="00B97369" w:rsidRDefault="00EB185B" w:rsidP="00EB185B">
      <w:pPr>
        <w:pStyle w:val="a6"/>
        <w:shd w:val="clear" w:color="auto" w:fill="FFFFFF"/>
        <w:spacing w:before="0" w:after="0"/>
        <w:jc w:val="both"/>
        <w:rPr>
          <w:color w:val="2B2E33"/>
          <w:spacing w:val="-4"/>
          <w:sz w:val="22"/>
          <w:szCs w:val="22"/>
        </w:rPr>
      </w:pPr>
    </w:p>
    <w:p w14:paraId="4A01C659" w14:textId="77777777" w:rsidR="00BB15DC" w:rsidRPr="00EB185B" w:rsidRDefault="00BB15DC" w:rsidP="009B1521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41232849" w14:textId="77777777" w:rsidR="00ED753A" w:rsidRPr="002C7BFE" w:rsidRDefault="00ED753A" w:rsidP="00ED753A">
      <w:pPr>
        <w:pStyle w:val="a6"/>
        <w:shd w:val="clear" w:color="auto" w:fill="FFFFFF"/>
        <w:spacing w:before="0" w:after="184"/>
        <w:jc w:val="both"/>
        <w:textAlignment w:val="baseline"/>
        <w:rPr>
          <w:color w:val="000000"/>
          <w:sz w:val="26"/>
          <w:szCs w:val="26"/>
        </w:rPr>
      </w:pPr>
      <w:r w:rsidRPr="002C7BFE">
        <w:rPr>
          <w:color w:val="000000"/>
          <w:sz w:val="26"/>
          <w:szCs w:val="26"/>
        </w:rPr>
        <w:lastRenderedPageBreak/>
        <w:t>Незаконный ввоз, производство и реализация контрафактной и фальсифицированной продукции не только дестабилизируют потребительский рынок, но и наносят серьезный ущерб экономике страны, вводя потребителей в заблуждение о качестве и происхождении товаров.</w:t>
      </w:r>
    </w:p>
    <w:p w14:paraId="7CCD5E32" w14:textId="77777777" w:rsidR="00ED753A" w:rsidRPr="002C7BFE" w:rsidRDefault="00ED753A" w:rsidP="00ED753A">
      <w:pPr>
        <w:pStyle w:val="a6"/>
        <w:shd w:val="clear" w:color="auto" w:fill="FFFFFF"/>
        <w:spacing w:before="0" w:after="184"/>
        <w:jc w:val="both"/>
        <w:textAlignment w:val="baseline"/>
        <w:rPr>
          <w:color w:val="000000"/>
          <w:sz w:val="26"/>
          <w:szCs w:val="26"/>
        </w:rPr>
      </w:pPr>
      <w:r w:rsidRPr="002C7BFE">
        <w:rPr>
          <w:color w:val="000000"/>
          <w:sz w:val="26"/>
          <w:szCs w:val="26"/>
        </w:rPr>
        <w:t>В ответ на эту угрозу Правительство Российской Федерации решило разместить под государственный контроль весь объем продукции, производимой и импортируемой на территории страны.</w:t>
      </w:r>
    </w:p>
    <w:p w14:paraId="6DA390A8" w14:textId="77777777" w:rsidR="00ED753A" w:rsidRPr="002C7BFE" w:rsidRDefault="00ED753A" w:rsidP="00ED753A">
      <w:pPr>
        <w:pStyle w:val="a6"/>
        <w:shd w:val="clear" w:color="auto" w:fill="FFFFFF"/>
        <w:spacing w:before="0" w:after="184"/>
        <w:jc w:val="both"/>
        <w:textAlignment w:val="baseline"/>
        <w:rPr>
          <w:color w:val="000000"/>
          <w:sz w:val="26"/>
          <w:szCs w:val="26"/>
        </w:rPr>
      </w:pPr>
      <w:r w:rsidRPr="002C7BFE">
        <w:rPr>
          <w:color w:val="000000"/>
          <w:sz w:val="26"/>
          <w:szCs w:val="26"/>
        </w:rPr>
        <w:t>Для борьбы с подделками создана и активно функционирует национальная система цифровой маркировки и прослеживаемости товаров — Честный знак.</w:t>
      </w:r>
    </w:p>
    <w:p w14:paraId="36F17DD5" w14:textId="77777777" w:rsidR="00ED753A" w:rsidRPr="002C7BFE" w:rsidRDefault="00ED753A" w:rsidP="00ED753A">
      <w:pPr>
        <w:pStyle w:val="a6"/>
        <w:shd w:val="clear" w:color="auto" w:fill="FFFFFF"/>
        <w:spacing w:before="0" w:after="184"/>
        <w:jc w:val="both"/>
        <w:textAlignment w:val="baseline"/>
        <w:rPr>
          <w:color w:val="000000"/>
          <w:sz w:val="26"/>
          <w:szCs w:val="26"/>
        </w:rPr>
      </w:pPr>
      <w:r w:rsidRPr="002C7BFE">
        <w:rPr>
          <w:color w:val="000000"/>
          <w:sz w:val="26"/>
          <w:szCs w:val="26"/>
        </w:rPr>
        <w:t>Честный Знак — это новая система маркировки товаров в России, которая направлена на борьбу с контрафактной продукцией и защиту прав потребителей. Основная цель этой инициативы заключается в обеспечении прозрачности и прослеживаемости товаров на рынке.</w:t>
      </w:r>
    </w:p>
    <w:p w14:paraId="69753782" w14:textId="350609E3" w:rsidR="00ED753A" w:rsidRPr="002C7BFE" w:rsidRDefault="00ED753A" w:rsidP="00ED753A">
      <w:pPr>
        <w:shd w:val="clear" w:color="auto" w:fill="FFFFFF"/>
        <w:spacing w:line="336" w:lineRule="atLeast"/>
        <w:ind w:firstLine="230"/>
        <w:jc w:val="both"/>
        <w:rPr>
          <w:color w:val="000000"/>
          <w:sz w:val="26"/>
          <w:szCs w:val="26"/>
          <w:lang w:eastAsia="ru-RU"/>
        </w:rPr>
      </w:pPr>
      <w:r w:rsidRPr="002C7BFE">
        <w:rPr>
          <w:b/>
          <w:bCs/>
          <w:color w:val="000000"/>
          <w:sz w:val="26"/>
          <w:szCs w:val="26"/>
          <w:lang w:eastAsia="ru-RU"/>
        </w:rPr>
        <w:t>Маркировка</w:t>
      </w:r>
      <w:r w:rsidRPr="002C7BFE">
        <w:rPr>
          <w:color w:val="000000"/>
          <w:sz w:val="26"/>
          <w:szCs w:val="26"/>
          <w:lang w:eastAsia="ru-RU"/>
        </w:rPr>
        <w:t xml:space="preserve"> —это идентификационный знак (средство идентификации), наносимый на упаковку, ярлык, товар, этикетку, палет или тару в виде RFID (метки радиочастотной идентификации), </w:t>
      </w:r>
      <w:proofErr w:type="spellStart"/>
      <w:r w:rsidRPr="002C7BFE">
        <w:rPr>
          <w:color w:val="000000"/>
          <w:sz w:val="26"/>
          <w:szCs w:val="26"/>
          <w:lang w:eastAsia="ru-RU"/>
        </w:rPr>
        <w:t>DataMatrix</w:t>
      </w:r>
      <w:proofErr w:type="spellEnd"/>
      <w:r w:rsidRPr="002C7BFE">
        <w:rPr>
          <w:color w:val="000000"/>
          <w:sz w:val="26"/>
          <w:szCs w:val="26"/>
          <w:lang w:eastAsia="ru-RU"/>
        </w:rPr>
        <w:t xml:space="preserve">, КИТУ (код идентификации </w:t>
      </w:r>
      <w:r w:rsidRPr="002C7BFE">
        <w:rPr>
          <w:color w:val="000000"/>
          <w:sz w:val="26"/>
          <w:szCs w:val="26"/>
          <w:lang w:eastAsia="ru-RU"/>
        </w:rPr>
        <w:t>транспортной упаковки) или АТК (агрегированный таможенный код).</w:t>
      </w:r>
    </w:p>
    <w:p w14:paraId="50DF5BFA" w14:textId="77777777" w:rsidR="00ED753A" w:rsidRPr="002C7BFE" w:rsidRDefault="00ED753A" w:rsidP="00ED753A">
      <w:pPr>
        <w:shd w:val="clear" w:color="auto" w:fill="FFFFFF"/>
        <w:spacing w:line="336" w:lineRule="atLeast"/>
        <w:ind w:firstLine="230"/>
        <w:jc w:val="both"/>
        <w:rPr>
          <w:color w:val="000000"/>
          <w:sz w:val="26"/>
          <w:szCs w:val="26"/>
          <w:lang w:eastAsia="ru-RU"/>
        </w:rPr>
      </w:pPr>
      <w:r w:rsidRPr="002C7BFE">
        <w:rPr>
          <w:b/>
          <w:bCs/>
          <w:color w:val="000000"/>
          <w:sz w:val="26"/>
          <w:szCs w:val="26"/>
          <w:lang w:eastAsia="ru-RU"/>
        </w:rPr>
        <w:t>Маркировка товаров</w:t>
      </w:r>
      <w:r w:rsidRPr="002C7BFE">
        <w:rPr>
          <w:color w:val="000000"/>
          <w:sz w:val="26"/>
          <w:szCs w:val="26"/>
          <w:lang w:eastAsia="ru-RU"/>
        </w:rPr>
        <w:t xml:space="preserve"> — это процесс нанесения средств идентификации, содержащие </w:t>
      </w:r>
      <w:proofErr w:type="gramStart"/>
      <w:r w:rsidRPr="002C7BFE">
        <w:rPr>
          <w:color w:val="000000"/>
          <w:sz w:val="26"/>
          <w:szCs w:val="26"/>
          <w:lang w:eastAsia="ru-RU"/>
        </w:rPr>
        <w:t>код маркировки</w:t>
      </w:r>
      <w:proofErr w:type="gramEnd"/>
      <w:r w:rsidRPr="002C7BFE">
        <w:rPr>
          <w:color w:val="000000"/>
          <w:sz w:val="26"/>
          <w:szCs w:val="26"/>
          <w:lang w:eastAsia="ru-RU"/>
        </w:rPr>
        <w:t xml:space="preserve"> выданный оператором, на товары подлежащие отслеживанию обращения и сбыта.</w:t>
      </w:r>
    </w:p>
    <w:p w14:paraId="23D87949" w14:textId="77777777" w:rsidR="00ED753A" w:rsidRPr="002C7BFE" w:rsidRDefault="00ED753A" w:rsidP="00ED753A">
      <w:pPr>
        <w:shd w:val="clear" w:color="auto" w:fill="FFFFFF"/>
        <w:spacing w:line="336" w:lineRule="atLeast"/>
        <w:ind w:firstLine="230"/>
        <w:jc w:val="both"/>
        <w:rPr>
          <w:color w:val="000000"/>
          <w:sz w:val="26"/>
          <w:szCs w:val="26"/>
          <w:lang w:eastAsia="ru-RU"/>
        </w:rPr>
      </w:pPr>
      <w:r w:rsidRPr="002C7BFE">
        <w:rPr>
          <w:b/>
          <w:bCs/>
          <w:color w:val="000000"/>
          <w:sz w:val="26"/>
          <w:szCs w:val="26"/>
          <w:lang w:eastAsia="ru-RU"/>
        </w:rPr>
        <w:t>Код маркировки</w:t>
      </w:r>
      <w:r w:rsidRPr="002C7BFE">
        <w:rPr>
          <w:color w:val="000000"/>
          <w:sz w:val="26"/>
          <w:szCs w:val="26"/>
          <w:lang w:eastAsia="ru-RU"/>
        </w:rPr>
        <w:t xml:space="preserve"> — это последовательность символов подразделяющиеся на группы данных, которые кодируются в штрих-код </w:t>
      </w:r>
      <w:proofErr w:type="spellStart"/>
      <w:r w:rsidRPr="002C7BFE">
        <w:rPr>
          <w:color w:val="000000"/>
          <w:sz w:val="26"/>
          <w:szCs w:val="26"/>
          <w:lang w:eastAsia="ru-RU"/>
        </w:rPr>
        <w:t>DataMatrix</w:t>
      </w:r>
      <w:proofErr w:type="spellEnd"/>
      <w:r w:rsidRPr="002C7BFE">
        <w:rPr>
          <w:color w:val="000000"/>
          <w:sz w:val="26"/>
          <w:szCs w:val="26"/>
          <w:lang w:eastAsia="ru-RU"/>
        </w:rPr>
        <w:t>, в нём зашифрована информация о товаре. Его можно отсканировать, например, 2D-сканером или приложением (например, для бизнеса «</w:t>
      </w:r>
      <w:proofErr w:type="spellStart"/>
      <w:r w:rsidRPr="002C7BFE">
        <w:rPr>
          <w:color w:val="000000"/>
          <w:sz w:val="26"/>
          <w:szCs w:val="26"/>
          <w:lang w:eastAsia="ru-RU"/>
        </w:rPr>
        <w:t>GetMark</w:t>
      </w:r>
      <w:proofErr w:type="spellEnd"/>
      <w:r w:rsidRPr="002C7BFE">
        <w:rPr>
          <w:color w:val="000000"/>
          <w:sz w:val="26"/>
          <w:szCs w:val="26"/>
          <w:lang w:eastAsia="ru-RU"/>
        </w:rPr>
        <w:t>», для населения «Честный Знак»), благодаря которому происходит идентификация каждой единицы. Внешне метка похожа на QR-код, но обладает более высокой степенью защиты.</w:t>
      </w:r>
    </w:p>
    <w:p w14:paraId="42B1BBD6" w14:textId="77777777" w:rsidR="00ED753A" w:rsidRPr="002C7BFE" w:rsidRDefault="00ED753A" w:rsidP="00ED753A">
      <w:pPr>
        <w:jc w:val="both"/>
        <w:rPr>
          <w:color w:val="000000"/>
          <w:sz w:val="26"/>
          <w:szCs w:val="26"/>
          <w:lang w:eastAsia="ru-RU"/>
        </w:rPr>
      </w:pPr>
      <w:r w:rsidRPr="002C7BFE">
        <w:rPr>
          <w:color w:val="000000"/>
          <w:sz w:val="26"/>
          <w:szCs w:val="26"/>
          <w:lang w:eastAsia="ru-RU"/>
        </w:rPr>
        <w:br/>
        <w:t>За внедрение и развитие маркировки товаров отвечает Центр развития перспективных технологий (ЦРПТ). Он курирует работу «Честного знака», генерирует коды, которые получают производители и импортеры, ведет список всех участников оборота.</w:t>
      </w:r>
    </w:p>
    <w:p w14:paraId="377FE42C" w14:textId="77777777" w:rsidR="00ED753A" w:rsidRPr="002C7BFE" w:rsidRDefault="00ED753A" w:rsidP="00ED753A">
      <w:pPr>
        <w:shd w:val="clear" w:color="auto" w:fill="FFFFFF"/>
        <w:spacing w:line="336" w:lineRule="atLeast"/>
        <w:ind w:firstLine="230"/>
        <w:jc w:val="both"/>
        <w:rPr>
          <w:color w:val="000000"/>
          <w:sz w:val="26"/>
          <w:szCs w:val="26"/>
          <w:lang w:eastAsia="ru-RU"/>
        </w:rPr>
      </w:pPr>
      <w:r w:rsidRPr="002C7BFE">
        <w:rPr>
          <w:color w:val="000000"/>
          <w:sz w:val="26"/>
          <w:szCs w:val="26"/>
          <w:lang w:eastAsia="ru-RU"/>
        </w:rPr>
        <w:t>Контролирует выполнение правил работы с маркировкой Федеральная служба по надзору в сфере защиты прав потребителей и благополучия человека (Роспотребнадзор).</w:t>
      </w:r>
    </w:p>
    <w:p w14:paraId="4061473F" w14:textId="77777777" w:rsidR="00ED753A" w:rsidRPr="002C7BFE" w:rsidRDefault="00ED753A" w:rsidP="00ED753A">
      <w:pPr>
        <w:shd w:val="clear" w:color="auto" w:fill="FFFFFF"/>
        <w:spacing w:line="336" w:lineRule="atLeast"/>
        <w:ind w:firstLine="230"/>
        <w:jc w:val="both"/>
        <w:rPr>
          <w:color w:val="000000"/>
          <w:sz w:val="26"/>
          <w:szCs w:val="26"/>
          <w:lang w:eastAsia="ru-RU"/>
        </w:rPr>
      </w:pPr>
      <w:r w:rsidRPr="002C7BFE">
        <w:rPr>
          <w:color w:val="000000"/>
          <w:sz w:val="26"/>
          <w:szCs w:val="26"/>
          <w:lang w:eastAsia="ru-RU"/>
        </w:rPr>
        <w:t xml:space="preserve">Между тем, с помощью приложения «Честный ЗНАК» любой гражданин </w:t>
      </w:r>
      <w:r w:rsidRPr="002C7BFE">
        <w:rPr>
          <w:color w:val="000000"/>
          <w:sz w:val="26"/>
          <w:szCs w:val="26"/>
          <w:lang w:eastAsia="ru-RU"/>
        </w:rPr>
        <w:t xml:space="preserve">сможет проверить легальность товара, отслеживать весь путь товара, приобретать только идентифицированный и качественный товар и проверять его на подлинность. Для этого покупателю нужно скачать приложение из официальных источников и отсканировать специальный код товара </w:t>
      </w:r>
      <w:proofErr w:type="spellStart"/>
      <w:r w:rsidRPr="002C7BFE">
        <w:rPr>
          <w:color w:val="000000"/>
          <w:sz w:val="26"/>
          <w:szCs w:val="26"/>
          <w:lang w:eastAsia="ru-RU"/>
        </w:rPr>
        <w:t>Data</w:t>
      </w:r>
      <w:proofErr w:type="spellEnd"/>
      <w:r w:rsidRPr="002C7BFE">
        <w:rPr>
          <w:color w:val="000000"/>
          <w:sz w:val="26"/>
          <w:szCs w:val="26"/>
          <w:lang w:eastAsia="ru-RU"/>
        </w:rPr>
        <w:t xml:space="preserve"> </w:t>
      </w:r>
      <w:proofErr w:type="spellStart"/>
      <w:r w:rsidRPr="002C7BFE">
        <w:rPr>
          <w:color w:val="000000"/>
          <w:sz w:val="26"/>
          <w:szCs w:val="26"/>
          <w:lang w:eastAsia="ru-RU"/>
        </w:rPr>
        <w:t>Matrix</w:t>
      </w:r>
      <w:proofErr w:type="spellEnd"/>
      <w:r w:rsidRPr="002C7BFE">
        <w:rPr>
          <w:color w:val="000000"/>
          <w:sz w:val="26"/>
          <w:szCs w:val="26"/>
          <w:lang w:eastAsia="ru-RU"/>
        </w:rPr>
        <w:t>.</w:t>
      </w:r>
    </w:p>
    <w:p w14:paraId="6EF71EDD" w14:textId="77777777" w:rsidR="00ED753A" w:rsidRPr="002C7BFE" w:rsidRDefault="00ED753A" w:rsidP="00ED753A">
      <w:pPr>
        <w:shd w:val="clear" w:color="auto" w:fill="FFFFFF"/>
        <w:spacing w:line="336" w:lineRule="atLeast"/>
        <w:ind w:firstLine="230"/>
        <w:jc w:val="both"/>
        <w:rPr>
          <w:color w:val="000000"/>
          <w:sz w:val="26"/>
          <w:szCs w:val="26"/>
          <w:lang w:eastAsia="ru-RU"/>
        </w:rPr>
      </w:pPr>
      <w:r w:rsidRPr="002C7BFE">
        <w:rPr>
          <w:color w:val="000000"/>
          <w:sz w:val="26"/>
          <w:szCs w:val="26"/>
          <w:lang w:eastAsia="ru-RU"/>
        </w:rPr>
        <w:t>При помощи приложения можно: проверить легальность и качество товара; получить дополнительную информацию по кодам маркировки; узнать реальный срок годности, состав вес, бренд, условия хранения; расшифровать значки на этикетке; сообщить о нарушении, если в продаже увидели сомнительный товар или отсутствует маркировка на нем.</w:t>
      </w:r>
    </w:p>
    <w:p w14:paraId="19680278" w14:textId="77777777" w:rsidR="00ED753A" w:rsidRPr="002C7BFE" w:rsidRDefault="00ED753A" w:rsidP="00ED753A">
      <w:pPr>
        <w:shd w:val="clear" w:color="auto" w:fill="FFFFFF"/>
        <w:spacing w:line="336" w:lineRule="atLeast"/>
        <w:ind w:firstLine="230"/>
        <w:jc w:val="both"/>
        <w:rPr>
          <w:color w:val="000000"/>
          <w:sz w:val="26"/>
          <w:szCs w:val="26"/>
          <w:lang w:eastAsia="ru-RU"/>
        </w:rPr>
      </w:pPr>
      <w:r w:rsidRPr="002C7BFE">
        <w:rPr>
          <w:color w:val="000000"/>
          <w:sz w:val="26"/>
          <w:szCs w:val="26"/>
          <w:lang w:eastAsia="ru-RU"/>
        </w:rPr>
        <w:t xml:space="preserve">Чтобы определить, что товар поддельный или сомнительный, необходимо в приложении на код маркировки навести сканер. Если с товаром что-то не так, в карточке будет отражен красный статус сканирования. Приложение может показать нейтральный, серый статус, например, чтобы уточнить, действительно ли приобретен потребителем конкретный товар или находится ли он в продаже. Даже в случае с зеленым статусом можно сверить описание товара, и в случае несовпадения рекомендуется сообщить о нарушении там же в приложении, в главном меню или в карточке товара </w:t>
      </w:r>
      <w:r w:rsidRPr="002C7BFE">
        <w:rPr>
          <w:color w:val="000000"/>
          <w:sz w:val="26"/>
          <w:szCs w:val="26"/>
          <w:lang w:eastAsia="ru-RU"/>
        </w:rPr>
        <w:lastRenderedPageBreak/>
        <w:t>путем нажатия кнопки «Сообщить о нарушении». Также нужно сделать фотографию товара со всех сторон и заполнить необходимые поля.</w:t>
      </w:r>
    </w:p>
    <w:p w14:paraId="46336493" w14:textId="77777777" w:rsidR="00ED753A" w:rsidRPr="002C7BFE" w:rsidRDefault="00ED753A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</w:p>
    <w:p w14:paraId="3CA630F9" w14:textId="77777777" w:rsidR="00ED753A" w:rsidRPr="002C7BFE" w:rsidRDefault="00ED753A" w:rsidP="00ED753A">
      <w:pPr>
        <w:pStyle w:val="a6"/>
        <w:shd w:val="clear" w:color="auto" w:fill="FFFFFF"/>
        <w:spacing w:before="0" w:after="184"/>
        <w:jc w:val="both"/>
        <w:textAlignment w:val="baseline"/>
        <w:rPr>
          <w:color w:val="000000"/>
          <w:sz w:val="26"/>
          <w:szCs w:val="26"/>
        </w:rPr>
      </w:pPr>
      <w:r w:rsidRPr="002C7BFE">
        <w:rPr>
          <w:color w:val="000000"/>
          <w:sz w:val="26"/>
          <w:szCs w:val="26"/>
        </w:rPr>
        <w:t>Каждый товар, подлежащий обязательной маркировке, получает уникальный код, который позволяет идентифицировать его на всех этапах цепочки поставок — от производителя до конечного потребителя, таким образом система обеспечивает защиту потребителей.</w:t>
      </w:r>
    </w:p>
    <w:p w14:paraId="4EB18491" w14:textId="77777777" w:rsidR="00ED753A" w:rsidRPr="002C7BFE" w:rsidRDefault="00ED753A" w:rsidP="00ED753A">
      <w:pPr>
        <w:pStyle w:val="a6"/>
        <w:shd w:val="clear" w:color="auto" w:fill="FFFFFF"/>
        <w:spacing w:before="0" w:after="184"/>
        <w:jc w:val="both"/>
        <w:textAlignment w:val="baseline"/>
        <w:rPr>
          <w:color w:val="000000"/>
          <w:sz w:val="26"/>
          <w:szCs w:val="26"/>
        </w:rPr>
      </w:pPr>
      <w:r w:rsidRPr="002C7BFE">
        <w:rPr>
          <w:color w:val="000000"/>
          <w:sz w:val="26"/>
          <w:szCs w:val="26"/>
        </w:rPr>
        <w:t>В настоящее время обязательной маркировке средствами идентификации подлежат:</w:t>
      </w:r>
    </w:p>
    <w:p w14:paraId="0B378CCA" w14:textId="669655D7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пиво и слабоалкогольные напитки,</w:t>
      </w:r>
    </w:p>
    <w:p w14:paraId="6D20DA40" w14:textId="1F58BA28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молоко и молочная продукция,</w:t>
      </w:r>
    </w:p>
    <w:p w14:paraId="2061C449" w14:textId="1DFD32D8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упакованная вода,</w:t>
      </w:r>
    </w:p>
    <w:p w14:paraId="61B3E1E2" w14:textId="7744911C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табак и </w:t>
      </w:r>
      <w:proofErr w:type="spellStart"/>
      <w:r w:rsidR="00ED753A" w:rsidRPr="002C7BFE">
        <w:rPr>
          <w:color w:val="000000"/>
          <w:sz w:val="26"/>
          <w:szCs w:val="26"/>
        </w:rPr>
        <w:t>никотинсодержащая</w:t>
      </w:r>
      <w:proofErr w:type="spellEnd"/>
      <w:r w:rsidR="00ED753A" w:rsidRPr="002C7BFE">
        <w:rPr>
          <w:color w:val="000000"/>
          <w:sz w:val="26"/>
          <w:szCs w:val="26"/>
        </w:rPr>
        <w:t xml:space="preserve"> продукция,</w:t>
      </w:r>
    </w:p>
    <w:p w14:paraId="4CED923D" w14:textId="7202281A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товары легкой промышленности,</w:t>
      </w:r>
    </w:p>
    <w:p w14:paraId="511000A8" w14:textId="615B9AD9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обувь,</w:t>
      </w:r>
    </w:p>
    <w:p w14:paraId="6DF60658" w14:textId="2E2548CE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шубы,</w:t>
      </w:r>
    </w:p>
    <w:p w14:paraId="125E4B98" w14:textId="6E0B9DF1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духи и туалетная вода,</w:t>
      </w:r>
    </w:p>
    <w:p w14:paraId="4686AFCE" w14:textId="63DDA5DB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шины и покрышки,</w:t>
      </w:r>
    </w:p>
    <w:p w14:paraId="38134468" w14:textId="6AAA52AE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фотоаппараты и лампы вспышки,</w:t>
      </w:r>
    </w:p>
    <w:p w14:paraId="56342A10" w14:textId="6D968905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биологически активные добавки к пище,</w:t>
      </w:r>
    </w:p>
    <w:p w14:paraId="2A3E9150" w14:textId="5B762A15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антисептики,</w:t>
      </w:r>
    </w:p>
    <w:p w14:paraId="3D597A50" w14:textId="333B02A3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кресла-коляски,</w:t>
      </w:r>
    </w:p>
    <w:p w14:paraId="2CB61725" w14:textId="45EFBEE8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безалкогольные напитки,</w:t>
      </w:r>
    </w:p>
    <w:p w14:paraId="60A2B63D" w14:textId="3895FC73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морепродукты (икра),</w:t>
      </w:r>
    </w:p>
    <w:p w14:paraId="5D362D28" w14:textId="18BFBEEB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велосипеды,</w:t>
      </w:r>
    </w:p>
    <w:p w14:paraId="026F400F" w14:textId="5A28EF39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безалкогольное пиво,</w:t>
      </w:r>
    </w:p>
    <w:p w14:paraId="00F941D7" w14:textId="7615DC55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корма для животных,</w:t>
      </w:r>
    </w:p>
    <w:p w14:paraId="755F8608" w14:textId="44AE5522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растительные масла,</w:t>
      </w:r>
    </w:p>
    <w:p w14:paraId="6CA5E931" w14:textId="2809E642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ветеринарные препараты,</w:t>
      </w:r>
    </w:p>
    <w:p w14:paraId="33EFF968" w14:textId="28364373" w:rsidR="00ED753A" w:rsidRPr="002C7BFE" w:rsidRDefault="00247467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консервированные продукты,</w:t>
      </w:r>
    </w:p>
    <w:p w14:paraId="183FE752" w14:textId="4C821B97" w:rsidR="00ED753A" w:rsidRPr="002C7BFE" w:rsidRDefault="00E74E90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технические средства реабилитации,</w:t>
      </w:r>
    </w:p>
    <w:p w14:paraId="6699F4C7" w14:textId="038FDD0F" w:rsidR="00ED753A" w:rsidRPr="002C7BFE" w:rsidRDefault="00E74E90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лекарства,</w:t>
      </w:r>
    </w:p>
    <w:p w14:paraId="3B5054C7" w14:textId="0DC17819" w:rsidR="00ED753A" w:rsidRPr="002C7BFE" w:rsidRDefault="00E74E90" w:rsidP="00ED753A">
      <w:pPr>
        <w:pStyle w:val="a6"/>
        <w:shd w:val="clear" w:color="auto" w:fill="FFFFFF"/>
        <w:spacing w:before="0" w:after="184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ED753A" w:rsidRPr="002C7BFE">
        <w:rPr>
          <w:color w:val="000000"/>
          <w:sz w:val="26"/>
          <w:szCs w:val="26"/>
        </w:rPr>
        <w:t xml:space="preserve"> медицинские изделия.</w:t>
      </w:r>
    </w:p>
    <w:p w14:paraId="13D13202" w14:textId="77777777" w:rsidR="00ED753A" w:rsidRPr="002C7BFE" w:rsidRDefault="00ED753A" w:rsidP="00ED753A">
      <w:pPr>
        <w:pStyle w:val="a6"/>
        <w:shd w:val="clear" w:color="auto" w:fill="FFFFFF"/>
        <w:spacing w:before="0" w:after="184"/>
        <w:jc w:val="both"/>
        <w:textAlignment w:val="baseline"/>
        <w:rPr>
          <w:color w:val="000000"/>
          <w:sz w:val="26"/>
          <w:szCs w:val="26"/>
        </w:rPr>
      </w:pPr>
      <w:r w:rsidRPr="002C7BFE">
        <w:rPr>
          <w:color w:val="000000"/>
          <w:sz w:val="26"/>
          <w:szCs w:val="26"/>
        </w:rPr>
        <w:t xml:space="preserve">Маркировка представляет собой штрих-код </w:t>
      </w:r>
      <w:proofErr w:type="spellStart"/>
      <w:r w:rsidRPr="002C7BFE">
        <w:rPr>
          <w:color w:val="000000"/>
          <w:sz w:val="26"/>
          <w:szCs w:val="26"/>
        </w:rPr>
        <w:t>Data</w:t>
      </w:r>
      <w:proofErr w:type="spellEnd"/>
      <w:r w:rsidRPr="002C7BFE">
        <w:rPr>
          <w:color w:val="000000"/>
          <w:sz w:val="26"/>
          <w:szCs w:val="26"/>
        </w:rPr>
        <w:t xml:space="preserve"> </w:t>
      </w:r>
      <w:proofErr w:type="spellStart"/>
      <w:r w:rsidRPr="002C7BFE">
        <w:rPr>
          <w:color w:val="000000"/>
          <w:sz w:val="26"/>
          <w:szCs w:val="26"/>
        </w:rPr>
        <w:t>Matrix</w:t>
      </w:r>
      <w:proofErr w:type="spellEnd"/>
      <w:r w:rsidRPr="002C7BFE">
        <w:rPr>
          <w:color w:val="000000"/>
          <w:sz w:val="26"/>
          <w:szCs w:val="26"/>
        </w:rPr>
        <w:t>, который наносят на упаковку, ярлык или прямо на товар.</w:t>
      </w:r>
    </w:p>
    <w:p w14:paraId="2DDAC8D6" w14:textId="0E2D431B" w:rsidR="00ED753A" w:rsidRPr="002C7BFE" w:rsidRDefault="00ED753A" w:rsidP="00ED753A">
      <w:pPr>
        <w:pStyle w:val="a6"/>
        <w:shd w:val="clear" w:color="auto" w:fill="FFFFFF"/>
        <w:spacing w:before="0" w:after="184"/>
        <w:jc w:val="both"/>
        <w:textAlignment w:val="baseline"/>
        <w:rPr>
          <w:color w:val="000000"/>
          <w:sz w:val="26"/>
          <w:szCs w:val="26"/>
        </w:rPr>
      </w:pPr>
      <w:r w:rsidRPr="002C7BFE">
        <w:rPr>
          <w:color w:val="000000"/>
          <w:sz w:val="26"/>
          <w:szCs w:val="26"/>
        </w:rPr>
        <w:t>Например,</w:t>
      </w:r>
      <w:r w:rsidR="00E74E90">
        <w:rPr>
          <w:color w:val="000000"/>
          <w:sz w:val="26"/>
          <w:szCs w:val="26"/>
        </w:rPr>
        <w:t xml:space="preserve"> </w:t>
      </w:r>
      <w:r w:rsidRPr="002C7BFE">
        <w:rPr>
          <w:color w:val="000000"/>
          <w:sz w:val="26"/>
          <w:szCs w:val="26"/>
        </w:rPr>
        <w:t>на обувных товарах их наносят на упаковку или товар, бумажный или тканевый ярлык.</w:t>
      </w:r>
    </w:p>
    <w:p w14:paraId="3D579155" w14:textId="77777777" w:rsidR="00ED753A" w:rsidRPr="002C7BFE" w:rsidRDefault="00ED753A" w:rsidP="00ED753A">
      <w:pPr>
        <w:pStyle w:val="a6"/>
        <w:shd w:val="clear" w:color="auto" w:fill="FFFFFF"/>
        <w:spacing w:before="0" w:after="184"/>
        <w:jc w:val="both"/>
        <w:textAlignment w:val="baseline"/>
        <w:rPr>
          <w:color w:val="000000"/>
          <w:sz w:val="26"/>
          <w:szCs w:val="26"/>
        </w:rPr>
      </w:pPr>
      <w:r w:rsidRPr="002C7BFE">
        <w:rPr>
          <w:color w:val="000000"/>
          <w:sz w:val="26"/>
          <w:szCs w:val="26"/>
        </w:rPr>
        <w:t xml:space="preserve">На табачной продукции код </w:t>
      </w:r>
      <w:proofErr w:type="spellStart"/>
      <w:r w:rsidRPr="002C7BFE">
        <w:rPr>
          <w:color w:val="000000"/>
          <w:sz w:val="26"/>
          <w:szCs w:val="26"/>
        </w:rPr>
        <w:t>Data</w:t>
      </w:r>
      <w:proofErr w:type="spellEnd"/>
      <w:r w:rsidRPr="002C7BFE">
        <w:rPr>
          <w:color w:val="000000"/>
          <w:sz w:val="26"/>
          <w:szCs w:val="26"/>
        </w:rPr>
        <w:t xml:space="preserve"> </w:t>
      </w:r>
      <w:proofErr w:type="spellStart"/>
      <w:r w:rsidRPr="002C7BFE">
        <w:rPr>
          <w:color w:val="000000"/>
          <w:sz w:val="26"/>
          <w:szCs w:val="26"/>
        </w:rPr>
        <w:t>Matrix</w:t>
      </w:r>
      <w:proofErr w:type="spellEnd"/>
      <w:r w:rsidRPr="002C7BFE">
        <w:rPr>
          <w:color w:val="000000"/>
          <w:sz w:val="26"/>
          <w:szCs w:val="26"/>
        </w:rPr>
        <w:t xml:space="preserve"> наносится на нижнюю или боковую сторону упаковки.</w:t>
      </w:r>
    </w:p>
    <w:p w14:paraId="636F50AE" w14:textId="77777777" w:rsidR="00ED753A" w:rsidRPr="002C7BFE" w:rsidRDefault="00ED753A" w:rsidP="00ED753A">
      <w:pPr>
        <w:pStyle w:val="a6"/>
        <w:shd w:val="clear" w:color="auto" w:fill="FFFFFF"/>
        <w:spacing w:before="0" w:after="184"/>
        <w:jc w:val="both"/>
        <w:textAlignment w:val="baseline"/>
        <w:rPr>
          <w:color w:val="000000"/>
          <w:sz w:val="26"/>
          <w:szCs w:val="26"/>
        </w:rPr>
      </w:pPr>
      <w:r w:rsidRPr="002C7BFE">
        <w:rPr>
          <w:color w:val="000000"/>
          <w:sz w:val="26"/>
          <w:szCs w:val="26"/>
        </w:rPr>
        <w:t>Нанесение цифровой маркировки позволяет получить всю информацию о товаре: название предприятия-изготовителя, место, дату и время производства или продажи, срок годности, артикул, номер декларации о соответствии.</w:t>
      </w:r>
    </w:p>
    <w:p w14:paraId="40770524" w14:textId="77777777" w:rsidR="00ED753A" w:rsidRPr="002C7BFE" w:rsidRDefault="00ED753A" w:rsidP="00ED753A">
      <w:pPr>
        <w:jc w:val="both"/>
        <w:rPr>
          <w:sz w:val="26"/>
          <w:szCs w:val="26"/>
        </w:rPr>
      </w:pPr>
    </w:p>
    <w:p w14:paraId="310D1F6E" w14:textId="77777777" w:rsidR="00BB15DC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p w14:paraId="5F7B8145" w14:textId="77777777" w:rsidR="00BB15DC" w:rsidRPr="00D552B9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6"/>
          <w:szCs w:val="26"/>
        </w:rPr>
      </w:pPr>
    </w:p>
    <w:sectPr w:rsidR="00BB15DC" w:rsidRPr="00D552B9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ADECC" w14:textId="77777777" w:rsidR="00D81861" w:rsidRDefault="00D81861" w:rsidP="006D3B8C">
      <w:r>
        <w:separator/>
      </w:r>
    </w:p>
  </w:endnote>
  <w:endnote w:type="continuationSeparator" w:id="0">
    <w:p w14:paraId="0DDD1E4B" w14:textId="77777777" w:rsidR="00D81861" w:rsidRDefault="00D81861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4AE05" w14:textId="77777777" w:rsidR="00D81861" w:rsidRDefault="00D81861" w:rsidP="006D3B8C">
      <w:r>
        <w:separator/>
      </w:r>
    </w:p>
  </w:footnote>
  <w:footnote w:type="continuationSeparator" w:id="0">
    <w:p w14:paraId="61B6C1ED" w14:textId="77777777" w:rsidR="00D81861" w:rsidRDefault="00D81861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781C6F"/>
    <w:multiLevelType w:val="multilevel"/>
    <w:tmpl w:val="064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83640"/>
    <w:multiLevelType w:val="multilevel"/>
    <w:tmpl w:val="D0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43733"/>
    <w:multiLevelType w:val="multilevel"/>
    <w:tmpl w:val="E2A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555531"/>
    <w:multiLevelType w:val="multilevel"/>
    <w:tmpl w:val="DB5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B1160"/>
    <w:multiLevelType w:val="multilevel"/>
    <w:tmpl w:val="A1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A5062F"/>
    <w:multiLevelType w:val="hybridMultilevel"/>
    <w:tmpl w:val="001CA2EE"/>
    <w:lvl w:ilvl="0" w:tplc="7FF66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3156D"/>
    <w:multiLevelType w:val="multilevel"/>
    <w:tmpl w:val="5E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5"/>
  </w:num>
  <w:num w:numId="8">
    <w:abstractNumId w:val="12"/>
  </w:num>
  <w:num w:numId="9">
    <w:abstractNumId w:val="19"/>
  </w:num>
  <w:num w:numId="10">
    <w:abstractNumId w:val="25"/>
  </w:num>
  <w:num w:numId="11">
    <w:abstractNumId w:val="9"/>
  </w:num>
  <w:num w:numId="12">
    <w:abstractNumId w:val="22"/>
  </w:num>
  <w:num w:numId="13">
    <w:abstractNumId w:val="20"/>
  </w:num>
  <w:num w:numId="14">
    <w:abstractNumId w:val="16"/>
  </w:num>
  <w:num w:numId="15">
    <w:abstractNumId w:val="27"/>
  </w:num>
  <w:num w:numId="16">
    <w:abstractNumId w:val="11"/>
  </w:num>
  <w:num w:numId="17">
    <w:abstractNumId w:val="24"/>
  </w:num>
  <w:num w:numId="18">
    <w:abstractNumId w:val="3"/>
  </w:num>
  <w:num w:numId="19">
    <w:abstractNumId w:val="28"/>
  </w:num>
  <w:num w:numId="20">
    <w:abstractNumId w:val="2"/>
  </w:num>
  <w:num w:numId="21">
    <w:abstractNumId w:val="21"/>
  </w:num>
  <w:num w:numId="22">
    <w:abstractNumId w:val="17"/>
  </w:num>
  <w:num w:numId="23">
    <w:abstractNumId w:val="10"/>
  </w:num>
  <w:num w:numId="24">
    <w:abstractNumId w:val="18"/>
  </w:num>
  <w:num w:numId="25">
    <w:abstractNumId w:val="13"/>
  </w:num>
  <w:num w:numId="26">
    <w:abstractNumId w:val="5"/>
  </w:num>
  <w:num w:numId="27">
    <w:abstractNumId w:val="29"/>
  </w:num>
  <w:num w:numId="28">
    <w:abstractNumId w:val="23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20F7E"/>
    <w:rsid w:val="00026903"/>
    <w:rsid w:val="00042E8F"/>
    <w:rsid w:val="00044F7C"/>
    <w:rsid w:val="00050E37"/>
    <w:rsid w:val="000659B2"/>
    <w:rsid w:val="0006667F"/>
    <w:rsid w:val="00073EFD"/>
    <w:rsid w:val="0007520F"/>
    <w:rsid w:val="00080791"/>
    <w:rsid w:val="00090FD6"/>
    <w:rsid w:val="000961A9"/>
    <w:rsid w:val="00097C7A"/>
    <w:rsid w:val="000A204D"/>
    <w:rsid w:val="000A4783"/>
    <w:rsid w:val="000A7F84"/>
    <w:rsid w:val="000B15C9"/>
    <w:rsid w:val="000C648C"/>
    <w:rsid w:val="000C79C2"/>
    <w:rsid w:val="000D2803"/>
    <w:rsid w:val="000D5000"/>
    <w:rsid w:val="000E4486"/>
    <w:rsid w:val="000E74CB"/>
    <w:rsid w:val="00114ED9"/>
    <w:rsid w:val="00134159"/>
    <w:rsid w:val="00136542"/>
    <w:rsid w:val="0014028A"/>
    <w:rsid w:val="001445DD"/>
    <w:rsid w:val="00155955"/>
    <w:rsid w:val="00155960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1F770E"/>
    <w:rsid w:val="00202D49"/>
    <w:rsid w:val="00244E59"/>
    <w:rsid w:val="00247467"/>
    <w:rsid w:val="00263D1F"/>
    <w:rsid w:val="00276F9C"/>
    <w:rsid w:val="002823B0"/>
    <w:rsid w:val="002A1728"/>
    <w:rsid w:val="002A723C"/>
    <w:rsid w:val="002A787D"/>
    <w:rsid w:val="002C5003"/>
    <w:rsid w:val="002C6CEC"/>
    <w:rsid w:val="002E1D38"/>
    <w:rsid w:val="002E478F"/>
    <w:rsid w:val="002F17BD"/>
    <w:rsid w:val="002F1F3B"/>
    <w:rsid w:val="00316ADC"/>
    <w:rsid w:val="003374E8"/>
    <w:rsid w:val="00340461"/>
    <w:rsid w:val="00340FA6"/>
    <w:rsid w:val="00343662"/>
    <w:rsid w:val="00374DDA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10BC4"/>
    <w:rsid w:val="00437F37"/>
    <w:rsid w:val="004419B1"/>
    <w:rsid w:val="00447AE3"/>
    <w:rsid w:val="00454300"/>
    <w:rsid w:val="00457070"/>
    <w:rsid w:val="004932EE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705CE"/>
    <w:rsid w:val="00571980"/>
    <w:rsid w:val="005845A1"/>
    <w:rsid w:val="005B0221"/>
    <w:rsid w:val="005C2092"/>
    <w:rsid w:val="005D1918"/>
    <w:rsid w:val="005D22D0"/>
    <w:rsid w:val="005D7F46"/>
    <w:rsid w:val="005E6FE0"/>
    <w:rsid w:val="00626A86"/>
    <w:rsid w:val="00633EC7"/>
    <w:rsid w:val="00636691"/>
    <w:rsid w:val="006408ED"/>
    <w:rsid w:val="00673B60"/>
    <w:rsid w:val="006912BC"/>
    <w:rsid w:val="00695B16"/>
    <w:rsid w:val="00697EED"/>
    <w:rsid w:val="006A6785"/>
    <w:rsid w:val="006B154A"/>
    <w:rsid w:val="006B4E0E"/>
    <w:rsid w:val="006C37EC"/>
    <w:rsid w:val="006D3B8C"/>
    <w:rsid w:val="006E77E1"/>
    <w:rsid w:val="0071451F"/>
    <w:rsid w:val="007232E1"/>
    <w:rsid w:val="007262CF"/>
    <w:rsid w:val="00740BD8"/>
    <w:rsid w:val="00766649"/>
    <w:rsid w:val="007911D8"/>
    <w:rsid w:val="00791728"/>
    <w:rsid w:val="0079773E"/>
    <w:rsid w:val="007C14A0"/>
    <w:rsid w:val="007E6B44"/>
    <w:rsid w:val="008003CB"/>
    <w:rsid w:val="0081370E"/>
    <w:rsid w:val="008166B5"/>
    <w:rsid w:val="0082505B"/>
    <w:rsid w:val="008454E3"/>
    <w:rsid w:val="008C0C31"/>
    <w:rsid w:val="008C365B"/>
    <w:rsid w:val="008F0043"/>
    <w:rsid w:val="008F30E6"/>
    <w:rsid w:val="00906051"/>
    <w:rsid w:val="00907F9F"/>
    <w:rsid w:val="0093276F"/>
    <w:rsid w:val="00964A54"/>
    <w:rsid w:val="00980AB3"/>
    <w:rsid w:val="009B1521"/>
    <w:rsid w:val="009C36D8"/>
    <w:rsid w:val="009D27AD"/>
    <w:rsid w:val="009E75CE"/>
    <w:rsid w:val="00A1792F"/>
    <w:rsid w:val="00A4064B"/>
    <w:rsid w:val="00A4704C"/>
    <w:rsid w:val="00A546E1"/>
    <w:rsid w:val="00A7267A"/>
    <w:rsid w:val="00A76470"/>
    <w:rsid w:val="00A76944"/>
    <w:rsid w:val="00A83490"/>
    <w:rsid w:val="00A940AE"/>
    <w:rsid w:val="00AB4B0A"/>
    <w:rsid w:val="00AB5F7F"/>
    <w:rsid w:val="00AD2E29"/>
    <w:rsid w:val="00AF0432"/>
    <w:rsid w:val="00B06E24"/>
    <w:rsid w:val="00B23D03"/>
    <w:rsid w:val="00B32EE3"/>
    <w:rsid w:val="00B80686"/>
    <w:rsid w:val="00B812B6"/>
    <w:rsid w:val="00B9686B"/>
    <w:rsid w:val="00BB15DC"/>
    <w:rsid w:val="00BB4567"/>
    <w:rsid w:val="00BC2CAF"/>
    <w:rsid w:val="00BC694F"/>
    <w:rsid w:val="00BD2598"/>
    <w:rsid w:val="00BD48B0"/>
    <w:rsid w:val="00C12881"/>
    <w:rsid w:val="00C166DA"/>
    <w:rsid w:val="00C16954"/>
    <w:rsid w:val="00C35110"/>
    <w:rsid w:val="00C44743"/>
    <w:rsid w:val="00C54E8C"/>
    <w:rsid w:val="00C5542F"/>
    <w:rsid w:val="00CA3142"/>
    <w:rsid w:val="00CB4308"/>
    <w:rsid w:val="00CE5523"/>
    <w:rsid w:val="00D16993"/>
    <w:rsid w:val="00D32D9E"/>
    <w:rsid w:val="00D3392A"/>
    <w:rsid w:val="00D346F4"/>
    <w:rsid w:val="00D420AF"/>
    <w:rsid w:val="00D42AE4"/>
    <w:rsid w:val="00D552B9"/>
    <w:rsid w:val="00D67B37"/>
    <w:rsid w:val="00D7064B"/>
    <w:rsid w:val="00D751F5"/>
    <w:rsid w:val="00D81861"/>
    <w:rsid w:val="00D96D31"/>
    <w:rsid w:val="00DC399E"/>
    <w:rsid w:val="00DD73B1"/>
    <w:rsid w:val="00DF4D53"/>
    <w:rsid w:val="00E01A7E"/>
    <w:rsid w:val="00E22F4D"/>
    <w:rsid w:val="00E35826"/>
    <w:rsid w:val="00E37D10"/>
    <w:rsid w:val="00E53141"/>
    <w:rsid w:val="00E74E90"/>
    <w:rsid w:val="00E75FBC"/>
    <w:rsid w:val="00E90B7A"/>
    <w:rsid w:val="00E91A2B"/>
    <w:rsid w:val="00EA0C11"/>
    <w:rsid w:val="00EA25DF"/>
    <w:rsid w:val="00EB185B"/>
    <w:rsid w:val="00EC5845"/>
    <w:rsid w:val="00ED63D4"/>
    <w:rsid w:val="00ED753A"/>
    <w:rsid w:val="00F015DF"/>
    <w:rsid w:val="00F04A5C"/>
    <w:rsid w:val="00F07309"/>
    <w:rsid w:val="00F368F9"/>
    <w:rsid w:val="00F60468"/>
    <w:rsid w:val="00F8682E"/>
    <w:rsid w:val="00F9226B"/>
    <w:rsid w:val="00F97B0C"/>
    <w:rsid w:val="00FB5669"/>
    <w:rsid w:val="00FB7BC4"/>
    <w:rsid w:val="00FC3853"/>
    <w:rsid w:val="00FD3012"/>
    <w:rsid w:val="00FD6B41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14149F"/>
  <w15:docId w15:val="{85D3DC43-CF14-4790-8F44-C2AA5BB4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uiPriority w:val="99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6650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5</cp:revision>
  <cp:lastPrinted>2018-08-14T02:37:00Z</cp:lastPrinted>
  <dcterms:created xsi:type="dcterms:W3CDTF">2025-11-06T01:04:00Z</dcterms:created>
  <dcterms:modified xsi:type="dcterms:W3CDTF">2025-11-11T02:07:00Z</dcterms:modified>
</cp:coreProperties>
</file>