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перемещается на крайне низкий уровень жизни в старости.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b/>
          <w:bCs/>
          <w:color w:val="242424"/>
          <w:sz w:val="27"/>
          <w:szCs w:val="27"/>
          <w:bdr w:val="none" w:sz="0" w:space="0" w:color="auto" w:frame="1"/>
        </w:rPr>
      </w:pPr>
      <w:r>
        <w:rPr>
          <w:b/>
          <w:bCs/>
          <w:color w:val="242424"/>
          <w:sz w:val="27"/>
          <w:szCs w:val="27"/>
          <w:bdr w:val="none" w:sz="0" w:space="0" w:color="auto" w:frame="1"/>
        </w:rPr>
        <w:t>Как повысить финансовую грамотность? </w:t>
      </w:r>
    </w:p>
    <w:p w:rsidR="00244E59" w:rsidRDefault="00244E59" w:rsidP="00244E59">
      <w:pPr>
        <w:pStyle w:val="a7"/>
        <w:numPr>
          <w:ilvl w:val="0"/>
          <w:numId w:val="30"/>
        </w:numPr>
        <w:suppressAutoHyphens w:val="0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Проанализируйте Ваши доходы и расходы. Проверьте, от каких расходов Вы можете отказаться и соответственно какую сумму сэкономить. Оптимизировать нужно все расходы</w:t>
      </w:r>
      <w:proofErr w:type="gramStart"/>
      <w:r>
        <w:rPr>
          <w:color w:val="242424"/>
          <w:sz w:val="27"/>
          <w:szCs w:val="27"/>
        </w:rPr>
        <w:t>.</w:t>
      </w:r>
      <w:proofErr w:type="gramEnd"/>
    </w:p>
    <w:p w:rsidR="00244E59" w:rsidRDefault="00244E59" w:rsidP="00244E59">
      <w:pPr>
        <w:pStyle w:val="a7"/>
        <w:numPr>
          <w:ilvl w:val="0"/>
          <w:numId w:val="30"/>
        </w:numPr>
        <w:suppressAutoHyphens w:val="0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.</w:t>
      </w:r>
      <w:r>
        <w:rPr>
          <w:color w:val="242424"/>
          <w:sz w:val="27"/>
          <w:szCs w:val="27"/>
        </w:rPr>
        <w:t> Пользуйтесь специальными программами для фиксации доходов и расходов.</w:t>
      </w:r>
    </w:p>
    <w:p w:rsidR="00244E59" w:rsidRDefault="00244E59" w:rsidP="00244E59">
      <w:pPr>
        <w:pStyle w:val="a7"/>
        <w:numPr>
          <w:ilvl w:val="0"/>
          <w:numId w:val="30"/>
        </w:numPr>
        <w:suppressAutoHyphens w:val="0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.</w:t>
      </w:r>
      <w:r>
        <w:rPr>
          <w:color w:val="242424"/>
          <w:sz w:val="27"/>
          <w:szCs w:val="27"/>
        </w:rPr>
        <w:t> Копите деньги и учитесь их инвестировать. Помимо банковских вкладов, можно вкладывать деньги в облигации, недвижимость, свой бизнес. </w:t>
      </w:r>
    </w:p>
    <w:p w:rsidR="00244E59" w:rsidRDefault="00244E59" w:rsidP="00244E59">
      <w:pPr>
        <w:pStyle w:val="a7"/>
        <w:numPr>
          <w:ilvl w:val="0"/>
          <w:numId w:val="30"/>
        </w:numPr>
        <w:suppressAutoHyphens w:val="0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4.</w:t>
      </w:r>
      <w:r>
        <w:rPr>
          <w:color w:val="242424"/>
          <w:sz w:val="27"/>
          <w:szCs w:val="27"/>
        </w:rPr>
        <w:t> Аккуратно пользуйтесь кредитами. Старайтесь быстро отдавать долги и жить по средствам.</w:t>
      </w:r>
    </w:p>
    <w:p w:rsidR="00244E59" w:rsidRPr="00EB185B" w:rsidRDefault="00244E59" w:rsidP="00244E59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244E59" w:rsidRPr="00EB185B" w:rsidRDefault="00244E59" w:rsidP="00244E59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697EED" w:rsidRDefault="00697EED" w:rsidP="00697EED">
      <w:pPr>
        <w:shd w:val="clear" w:color="auto" w:fill="F8F8F8"/>
        <w:spacing w:before="100" w:beforeAutospacing="1" w:after="100" w:afterAutospacing="1"/>
        <w:jc w:val="both"/>
        <w:rPr>
          <w:sz w:val="25"/>
          <w:szCs w:val="25"/>
          <w:lang w:eastAsia="ru-RU"/>
        </w:rPr>
      </w:pPr>
    </w:p>
    <w:p w:rsidR="00244E59" w:rsidRDefault="00244E59" w:rsidP="00697EED">
      <w:pPr>
        <w:shd w:val="clear" w:color="auto" w:fill="F8F8F8"/>
        <w:spacing w:before="100" w:beforeAutospacing="1" w:after="100" w:afterAutospacing="1"/>
        <w:jc w:val="both"/>
        <w:rPr>
          <w:sz w:val="25"/>
          <w:szCs w:val="25"/>
          <w:lang w:eastAsia="ru-RU"/>
        </w:rPr>
      </w:pPr>
    </w:p>
    <w:p w:rsidR="00244E59" w:rsidRDefault="00244E59" w:rsidP="00697EED">
      <w:pPr>
        <w:shd w:val="clear" w:color="auto" w:fill="F8F8F8"/>
        <w:spacing w:before="100" w:beforeAutospacing="1" w:after="100" w:afterAutospacing="1"/>
        <w:jc w:val="both"/>
        <w:rPr>
          <w:sz w:val="25"/>
          <w:szCs w:val="25"/>
          <w:lang w:eastAsia="ru-RU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lastRenderedPageBreak/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ВЕРСИЯ ДЛЯ </w:t>
      </w:r>
      <w:proofErr w:type="gramStart"/>
      <w:r w:rsidRPr="00044F7C">
        <w:rPr>
          <w:sz w:val="22"/>
          <w:szCs w:val="22"/>
        </w:rPr>
        <w:t>СЛАБОВИДЯЩИХ</w:t>
      </w:r>
      <w:proofErr w:type="gramEnd"/>
      <w:r w:rsidRPr="00044F7C">
        <w:rPr>
          <w:sz w:val="22"/>
          <w:szCs w:val="22"/>
        </w:rPr>
        <w:t>.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C12881" w:rsidRDefault="00C12881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8003CB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B185B" w:rsidRDefault="008F0043" w:rsidP="008F0043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4729" cy="1847850"/>
            <wp:effectExtent l="19050" t="0" r="0" b="0"/>
            <wp:docPr id="7" name="Рисунок 7" descr="C:\Users\User\Desktop\2025\медиаплан на сентябрь\финан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5\медиаплан на сентябрь\финанс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729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85B" w:rsidRDefault="00EB185B" w:rsidP="00D751F5">
      <w:pPr>
        <w:rPr>
          <w:noProof/>
          <w:lang w:eastAsia="ru-RU"/>
        </w:rPr>
      </w:pPr>
    </w:p>
    <w:p w:rsidR="00EB185B" w:rsidRDefault="00026903" w:rsidP="00244E59">
      <w:pPr>
        <w:jc w:val="center"/>
        <w:rPr>
          <w:noProof/>
          <w:lang w:eastAsia="ru-RU"/>
        </w:rPr>
      </w:pPr>
      <w:r>
        <w:pict>
          <v:shape id="_x0000_i1026" type="#_x0000_t75" alt="банк здание - финансовые услуги стоковые фото и изображения" style="width:24pt;height:24pt"/>
        </w:pict>
      </w:r>
      <w:r w:rsidRPr="00026903">
        <w:t xml:space="preserve"> </w:t>
      </w:r>
      <w:r>
        <w:pict>
          <v:shape id="_x0000_i1027" type="#_x0000_t75" alt="банк здание - финансовые услуги стоковые фото и изображения" style="width:24pt;height:24pt"/>
        </w:pict>
      </w:r>
    </w:p>
    <w:p w:rsidR="00EB185B" w:rsidRDefault="00EB185B" w:rsidP="00D751F5">
      <w:pPr>
        <w:rPr>
          <w:noProof/>
          <w:lang w:eastAsia="ru-RU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EB185B" w:rsidRDefault="00EB185B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244E59" w:rsidRPr="009877D1" w:rsidRDefault="00244E59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 w:rsidRPr="009877D1">
        <w:rPr>
          <w:b/>
          <w:color w:val="333333"/>
          <w:lang w:eastAsia="ru-RU"/>
        </w:rPr>
        <w:t>«Финансовое поведение потребителей»</w:t>
      </w:r>
    </w:p>
    <w:p w:rsidR="00BB15DC" w:rsidRPr="007911D8" w:rsidRDefault="00BB15DC" w:rsidP="007911D8">
      <w:pPr>
        <w:pStyle w:val="a7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EB185B" w:rsidRPr="00B97369" w:rsidRDefault="00EB185B" w:rsidP="00EB185B">
      <w:pPr>
        <w:pStyle w:val="a7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lastRenderedPageBreak/>
        <w:t>В современных условиях расширения использования финансовых услуг, усложнения и появления новых, трудных для понимания финансовых инструментов,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вопросы финансовой грамотности</w:t>
      </w:r>
      <w:r>
        <w:rPr>
          <w:color w:val="242424"/>
          <w:sz w:val="27"/>
          <w:szCs w:val="27"/>
        </w:rPr>
        <w:t> стали чрезвычайно актуальными для населения нашей страны. Финансовая грамотность населения и эффективная защита прав потребителей в финансовой сфере имеют решающее значение для повышения финансовой безопасности граждан, обеспечения стабильности финансовой системы и формирования в Российской Федерации справедливого, прозрачного и конкурентного рынка финансовых услуг. Важным фактором экономического благополучия людей становится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обеспечение личной финансовой безопасности</w:t>
      </w:r>
      <w:r>
        <w:rPr>
          <w:color w:val="242424"/>
          <w:sz w:val="27"/>
          <w:szCs w:val="27"/>
        </w:rPr>
        <w:t>. В настоящее время повышается значимость получения населением доступа к достоверной и надежной информации о финансовых услугах и защите своих прав в качестве потребителей финансовых услуг.</w:t>
      </w:r>
    </w:p>
    <w:p w:rsidR="00244E59" w:rsidRPr="007911D8" w:rsidRDefault="00244E59" w:rsidP="00244E59">
      <w:pPr>
        <w:pStyle w:val="a7"/>
        <w:shd w:val="clear" w:color="auto" w:fill="F8F8F8"/>
        <w:spacing w:before="0" w:after="0"/>
        <w:jc w:val="both"/>
        <w:rPr>
          <w:color w:val="242424"/>
        </w:rPr>
      </w:pPr>
      <w:r w:rsidRPr="007911D8">
        <w:rPr>
          <w:color w:val="242424"/>
        </w:rPr>
        <w:t>госпрограммам) в целом практичнее отправить лишние деньги на вклад (когда проценты по сбережениям выше) или другие консервативные инструменты (например, облигации);</w:t>
      </w:r>
    </w:p>
    <w:p w:rsidR="00244E59" w:rsidRPr="007911D8" w:rsidRDefault="00244E59" w:rsidP="00244E59">
      <w:pPr>
        <w:pStyle w:val="a7"/>
        <w:shd w:val="clear" w:color="auto" w:fill="F8F8F8"/>
        <w:spacing w:before="0" w:after="0"/>
        <w:jc w:val="both"/>
        <w:rPr>
          <w:color w:val="242424"/>
        </w:rPr>
      </w:pPr>
      <w:r w:rsidRPr="007911D8">
        <w:rPr>
          <w:color w:val="242424"/>
        </w:rPr>
        <w:t xml:space="preserve">4. Помнить, что при снижении ключевой ставки Банка России, можно обратиться в свой банк с просьбой о снижении действующей процентной ставки по ипотеке. </w:t>
      </w:r>
      <w:proofErr w:type="spellStart"/>
      <w:proofErr w:type="gramStart"/>
      <w:r w:rsidRPr="007911D8">
        <w:rPr>
          <w:color w:val="242424"/>
        </w:rPr>
        <w:t>Исключение-программы</w:t>
      </w:r>
      <w:proofErr w:type="spellEnd"/>
      <w:proofErr w:type="gramEnd"/>
      <w:r w:rsidRPr="007911D8">
        <w:rPr>
          <w:color w:val="242424"/>
        </w:rPr>
        <w:t xml:space="preserve"> с господдержкой (по ним свое регулирование без учета политики банка). </w:t>
      </w:r>
      <w:r w:rsidRPr="007911D8">
        <w:rPr>
          <w:color w:val="242424"/>
        </w:rPr>
        <w:lastRenderedPageBreak/>
        <w:t>При отказе можно будет рассмотреть предложения по рефинансированию в других кредитных учреждениях (имеет смысл при снижении ставки не менее</w:t>
      </w:r>
      <w:proofErr w:type="gramStart"/>
      <w:r w:rsidRPr="007911D8">
        <w:rPr>
          <w:color w:val="242424"/>
        </w:rPr>
        <w:t>,</w:t>
      </w:r>
      <w:proofErr w:type="gramEnd"/>
      <w:r w:rsidRPr="007911D8">
        <w:rPr>
          <w:color w:val="242424"/>
        </w:rPr>
        <w:t xml:space="preserve"> чем на 2 %). Если в этом году пришлось взять на себя обязательства по ипотеке в размере 18 % годовых, нужно регулярно искать способы для более комфортных условий кредитования в дальнейшем;</w:t>
      </w:r>
    </w:p>
    <w:p w:rsidR="00244E59" w:rsidRPr="007911D8" w:rsidRDefault="00244E59" w:rsidP="00244E59">
      <w:pPr>
        <w:pStyle w:val="a7"/>
        <w:shd w:val="clear" w:color="auto" w:fill="F8F8F8"/>
        <w:spacing w:before="0" w:after="0"/>
        <w:jc w:val="both"/>
        <w:rPr>
          <w:color w:val="242424"/>
        </w:rPr>
      </w:pPr>
      <w:r w:rsidRPr="007911D8">
        <w:rPr>
          <w:color w:val="242424"/>
        </w:rPr>
        <w:t xml:space="preserve">5. В сложной финансовой ситуации не «прятать голову в песок», а сразу сообщать об этом своему </w:t>
      </w:r>
      <w:proofErr w:type="spellStart"/>
      <w:proofErr w:type="gramStart"/>
      <w:r w:rsidRPr="007911D8">
        <w:rPr>
          <w:color w:val="242424"/>
        </w:rPr>
        <w:t>кредитору-выход</w:t>
      </w:r>
      <w:proofErr w:type="spellEnd"/>
      <w:proofErr w:type="gramEnd"/>
      <w:r w:rsidRPr="007911D8">
        <w:rPr>
          <w:color w:val="242424"/>
        </w:rPr>
        <w:t xml:space="preserve"> обязательно найдется. Ипотечный заемщик, попавший в сложную жизненную ситуацию, может претендовать на ипотечные кредитные каникулы длительностью до 6 месяцев. Эта «передышка» может помочь исправить ситуацию без негативных последствий просрочек по платежам.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Под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финансово грамотным поведением потребителя</w:t>
      </w:r>
      <w:r>
        <w:rPr>
          <w:color w:val="242424"/>
          <w:sz w:val="27"/>
          <w:szCs w:val="27"/>
        </w:rPr>
        <w:t> понимается сочетание финансовых знаний, установок, норм и практических навыков, необходимых для принятия ответственных решений на финансовом рынке. Важной составляющей финансово грамотного поведения является способность гражданина осуществлять долгосрочное планирование личных финансов на всех этапах жизни.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Способность людей жить по средствам, следить за состоянием своих финансов, планировать свои будущие доходы и расходы, правильно выбирать финансовые продукты и разбираться в финансовых вопросах относится к понятию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финансовой грамотности</w:t>
      </w:r>
      <w:r>
        <w:rPr>
          <w:color w:val="242424"/>
          <w:sz w:val="27"/>
          <w:szCs w:val="27"/>
        </w:rPr>
        <w:t>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lastRenderedPageBreak/>
        <w:t xml:space="preserve">Важно понимать, что часто люди сталкиваются с проблемами и трудностями при получении финансовых услуг не только из-за недобросовестности финансовых организаций, например, банков или </w:t>
      </w:r>
      <w:proofErr w:type="spellStart"/>
      <w:r>
        <w:rPr>
          <w:color w:val="242424"/>
          <w:sz w:val="27"/>
          <w:szCs w:val="27"/>
        </w:rPr>
        <w:t>микрофинансовых</w:t>
      </w:r>
      <w:proofErr w:type="spellEnd"/>
      <w:r>
        <w:rPr>
          <w:color w:val="242424"/>
          <w:sz w:val="27"/>
          <w:szCs w:val="27"/>
        </w:rPr>
        <w:t xml:space="preserve"> организаций, но и по собственной вине: — из-за незнания своих законных прав и прав этих организаций; — в силу непонимания того, что у потребителей </w:t>
      </w:r>
      <w:proofErr w:type="gramStart"/>
      <w:r>
        <w:rPr>
          <w:color w:val="242424"/>
          <w:sz w:val="27"/>
          <w:szCs w:val="27"/>
        </w:rPr>
        <w:t>есть</w:t>
      </w:r>
      <w:proofErr w:type="gramEnd"/>
      <w:r>
        <w:rPr>
          <w:color w:val="242424"/>
          <w:sz w:val="27"/>
          <w:szCs w:val="27"/>
        </w:rPr>
        <w:t xml:space="preserve"> не только права, но и обязанности, которые нужно не только знать, но и выполнять; — из-за невнимательности или необдуманных решений. Это лишь некоторые проявления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недостаточной финансовой грамотности</w:t>
      </w:r>
      <w:r>
        <w:rPr>
          <w:color w:val="242424"/>
          <w:sz w:val="27"/>
          <w:szCs w:val="27"/>
        </w:rPr>
        <w:t>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Чтобы потребитель правильно понимал суть той услуги, которой он пользуется, мог отличать добросовестных участников финансового рынка от мошенников и делал наилучший для себя выбор, необходимо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повышать свою финансовую грамотность</w:t>
      </w:r>
      <w:r>
        <w:rPr>
          <w:color w:val="242424"/>
          <w:sz w:val="27"/>
          <w:szCs w:val="27"/>
        </w:rPr>
        <w:t>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Существует </w:t>
      </w:r>
      <w:r>
        <w:rPr>
          <w:b/>
          <w:bCs/>
          <w:color w:val="242424"/>
          <w:sz w:val="27"/>
          <w:szCs w:val="27"/>
          <w:bdr w:val="none" w:sz="0" w:space="0" w:color="auto" w:frame="1"/>
        </w:rPr>
        <w:t>пять правил</w:t>
      </w:r>
      <w:r>
        <w:rPr>
          <w:color w:val="242424"/>
          <w:sz w:val="27"/>
          <w:szCs w:val="27"/>
        </w:rPr>
        <w:t>, выполнение которых позволит потребителю добиться </w:t>
      </w:r>
      <w:r>
        <w:rPr>
          <w:b/>
          <w:bCs/>
          <w:color w:val="242424"/>
          <w:sz w:val="27"/>
          <w:szCs w:val="27"/>
          <w:bdr w:val="none" w:sz="0" w:space="0" w:color="auto" w:frame="1"/>
        </w:rPr>
        <w:t>финансовой независимости</w:t>
      </w:r>
      <w:r>
        <w:rPr>
          <w:color w:val="242424"/>
          <w:sz w:val="27"/>
          <w:szCs w:val="27"/>
        </w:rPr>
        <w:t>: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color w:val="242424"/>
          <w:sz w:val="27"/>
          <w:szCs w:val="27"/>
        </w:rPr>
        <w:t> </w:t>
      </w: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1)</w:t>
      </w:r>
      <w:r>
        <w:rPr>
          <w:color w:val="242424"/>
          <w:sz w:val="27"/>
          <w:szCs w:val="27"/>
        </w:rPr>
        <w:t> необходимо тратить денег меньше, чем зарабатывается; 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2)</w:t>
      </w:r>
      <w:r>
        <w:rPr>
          <w:color w:val="242424"/>
          <w:sz w:val="27"/>
          <w:szCs w:val="27"/>
        </w:rPr>
        <w:t> стараться покупать то, что дорожает; 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3)</w:t>
      </w:r>
      <w:r>
        <w:rPr>
          <w:color w:val="242424"/>
          <w:sz w:val="27"/>
          <w:szCs w:val="27"/>
        </w:rPr>
        <w:t> стараться не покупать то, что дешевеет; 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4)</w:t>
      </w:r>
      <w:r>
        <w:rPr>
          <w:color w:val="242424"/>
          <w:sz w:val="27"/>
          <w:szCs w:val="27"/>
        </w:rPr>
        <w:t> в первую очередь удовлетворять базовые потребности; 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i/>
          <w:iCs/>
          <w:color w:val="242424"/>
          <w:sz w:val="27"/>
          <w:szCs w:val="27"/>
          <w:bdr w:val="none" w:sz="0" w:space="0" w:color="auto" w:frame="1"/>
        </w:rPr>
        <w:t>5)</w:t>
      </w:r>
      <w:r>
        <w:rPr>
          <w:color w:val="242424"/>
          <w:sz w:val="27"/>
          <w:szCs w:val="27"/>
        </w:rPr>
        <w:t> учитывать не только стоимость вещи, но и расходы на ее содержание.</w:t>
      </w:r>
    </w:p>
    <w:p w:rsidR="00244E59" w:rsidRDefault="00244E59" w:rsidP="00244E59">
      <w:pPr>
        <w:pStyle w:val="a7"/>
        <w:spacing w:before="0" w:after="0"/>
        <w:jc w:val="both"/>
        <w:textAlignment w:val="baseline"/>
        <w:rPr>
          <w:color w:val="242424"/>
          <w:sz w:val="27"/>
          <w:szCs w:val="27"/>
        </w:rPr>
      </w:pPr>
      <w:r>
        <w:rPr>
          <w:b/>
          <w:bCs/>
          <w:color w:val="242424"/>
          <w:sz w:val="27"/>
          <w:szCs w:val="27"/>
          <w:bdr w:val="none" w:sz="0" w:space="0" w:color="auto" w:frame="1"/>
        </w:rPr>
        <w:lastRenderedPageBreak/>
        <w:t>Типичные финансовые ошибки. </w:t>
      </w:r>
      <w:r>
        <w:rPr>
          <w:color w:val="242424"/>
          <w:sz w:val="27"/>
          <w:szCs w:val="27"/>
        </w:rPr>
        <w:t>Основы финансовой грамотности помогут избежать типичных ошибок, которые совершают люди. — </w:t>
      </w:r>
      <w:r>
        <w:rPr>
          <w:b/>
          <w:bCs/>
          <w:color w:val="242424"/>
          <w:sz w:val="27"/>
          <w:szCs w:val="27"/>
          <w:bdr w:val="none" w:sz="0" w:space="0" w:color="auto" w:frame="1"/>
        </w:rPr>
        <w:t>Трачу все! </w:t>
      </w:r>
      <w:r>
        <w:rPr>
          <w:color w:val="242424"/>
          <w:sz w:val="27"/>
          <w:szCs w:val="27"/>
        </w:rPr>
        <w:t>Вы тратите все, что зарабатываете. Резервы не формируются. — </w:t>
      </w:r>
      <w:r>
        <w:rPr>
          <w:b/>
          <w:bCs/>
          <w:color w:val="242424"/>
          <w:sz w:val="27"/>
          <w:szCs w:val="27"/>
          <w:bdr w:val="none" w:sz="0" w:space="0" w:color="auto" w:frame="1"/>
        </w:rPr>
        <w:t>Хочу – куплю! </w:t>
      </w:r>
      <w:r>
        <w:rPr>
          <w:color w:val="242424"/>
          <w:sz w:val="27"/>
          <w:szCs w:val="27"/>
        </w:rPr>
        <w:t>Вы часто покупаете на эмоциях и затем не пользуетесь купленными вещами. Многие покупки совершаются с привлечением кредитов. Вы работаете не на себя, а на банки. — </w:t>
      </w:r>
      <w:r>
        <w:rPr>
          <w:b/>
          <w:bCs/>
          <w:color w:val="242424"/>
          <w:sz w:val="27"/>
          <w:szCs w:val="27"/>
          <w:bdr w:val="none" w:sz="0" w:space="0" w:color="auto" w:frame="1"/>
        </w:rPr>
        <w:t xml:space="preserve">Хочу лучшее, а </w:t>
      </w:r>
      <w:proofErr w:type="gramStart"/>
      <w:r>
        <w:rPr>
          <w:b/>
          <w:bCs/>
          <w:color w:val="242424"/>
          <w:sz w:val="27"/>
          <w:szCs w:val="27"/>
          <w:bdr w:val="none" w:sz="0" w:space="0" w:color="auto" w:frame="1"/>
        </w:rPr>
        <w:t>другого</w:t>
      </w:r>
      <w:proofErr w:type="gramEnd"/>
      <w:r>
        <w:rPr>
          <w:b/>
          <w:bCs/>
          <w:color w:val="242424"/>
          <w:sz w:val="27"/>
          <w:szCs w:val="27"/>
          <w:bdr w:val="none" w:sz="0" w:space="0" w:color="auto" w:frame="1"/>
        </w:rPr>
        <w:t xml:space="preserve"> не надо! </w:t>
      </w:r>
      <w:r>
        <w:rPr>
          <w:color w:val="242424"/>
          <w:sz w:val="27"/>
          <w:szCs w:val="27"/>
        </w:rPr>
        <w:t>Вы всегда хотите купить то, что в настоящий момент не доступно, и не покупаете то, что реально можете себе позволить. Дальнейшие события могут идти по двум вариантам: — Вы покупаете то, что хотите, но в кредит, и данный кредит разоряет Вас; — Вы откладываете покупки на потом, и в результате живете хуже, чем могли бы. — </w:t>
      </w:r>
      <w:r>
        <w:rPr>
          <w:b/>
          <w:bCs/>
          <w:color w:val="242424"/>
          <w:sz w:val="27"/>
          <w:szCs w:val="27"/>
          <w:bdr w:val="none" w:sz="0" w:space="0" w:color="auto" w:frame="1"/>
        </w:rPr>
        <w:t>До пенсии далеко! </w:t>
      </w:r>
      <w:r>
        <w:rPr>
          <w:color w:val="242424"/>
          <w:sz w:val="27"/>
          <w:szCs w:val="27"/>
        </w:rPr>
        <w:t>Вы не формируете резервы, поскольку считаете, что до пенсии далеко. Проблема приводит к тому, что человек перемещается на крайне низкий уровень жизни в старости.</w:t>
      </w: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BB15DC" w:rsidRPr="00EB185B" w:rsidRDefault="00BB15DC" w:rsidP="009B1521">
      <w:pPr>
        <w:pStyle w:val="a7"/>
        <w:shd w:val="clear" w:color="auto" w:fill="FFFFFF"/>
        <w:spacing w:before="0" w:after="0"/>
        <w:jc w:val="both"/>
        <w:rPr>
          <w:sz w:val="22"/>
          <w:szCs w:val="22"/>
        </w:rPr>
      </w:pPr>
    </w:p>
    <w:p w:rsidR="005845A1" w:rsidRPr="00EB185B" w:rsidRDefault="005845A1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2"/>
          <w:szCs w:val="22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BB15D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BB15DC" w:rsidRDefault="00BB15DC" w:rsidP="00BB15DC">
      <w:pPr>
        <w:rPr>
          <w:color w:val="000000"/>
          <w:sz w:val="24"/>
          <w:szCs w:val="24"/>
          <w:lang w:eastAsia="ru-RU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BB15DC" w:rsidRPr="00D552B9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6F" w:rsidRDefault="00BB496F" w:rsidP="006D3B8C">
      <w:r>
        <w:separator/>
      </w:r>
    </w:p>
  </w:endnote>
  <w:endnote w:type="continuationSeparator" w:id="0">
    <w:p w:rsidR="00BB496F" w:rsidRDefault="00BB496F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6F" w:rsidRDefault="00BB496F" w:rsidP="006D3B8C">
      <w:r>
        <w:separator/>
      </w:r>
    </w:p>
  </w:footnote>
  <w:footnote w:type="continuationSeparator" w:id="0">
    <w:p w:rsidR="00BB496F" w:rsidRDefault="00BB496F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36862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B496F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6946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2</cp:revision>
  <cp:lastPrinted>2018-08-14T02:37:00Z</cp:lastPrinted>
  <dcterms:created xsi:type="dcterms:W3CDTF">2025-09-03T03:34:00Z</dcterms:created>
  <dcterms:modified xsi:type="dcterms:W3CDTF">2025-09-03T03:34:00Z</dcterms:modified>
</cp:coreProperties>
</file>