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0C1" w:rsidRPr="007500C1" w:rsidRDefault="007500C1" w:rsidP="007500C1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7500C1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Что такое здоровое питание?</w:t>
      </w:r>
    </w:p>
    <w:p w:rsidR="00084C09" w:rsidRDefault="007500C1" w:rsidP="00750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1554" cy="1800000"/>
            <wp:effectExtent l="19050" t="0" r="3546" b="0"/>
            <wp:docPr id="9" name="Рисунок 9" descr="C:\Users\User\Desktop\f56246d08d6b5b3dfab89bfa91ea9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56246d08d6b5b3dfab89bfa91ea987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C1" w:rsidRDefault="007500C1" w:rsidP="007500C1">
      <w:pPr>
        <w:pStyle w:val="a5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4F4F4F"/>
          <w:sz w:val="28"/>
          <w:szCs w:val="28"/>
        </w:rPr>
        <w:t>Здоровое питание</w:t>
      </w:r>
      <w:r>
        <w:rPr>
          <w:rFonts w:ascii="Georgia" w:hAnsi="Georgia"/>
          <w:color w:val="4F4F4F"/>
          <w:sz w:val="28"/>
          <w:szCs w:val="28"/>
        </w:rPr>
        <w:t>  - это   такое питание, которое  обеспечивает рост, оптимальное развитие, полноценную жизнедеятельность, способствует укреплению здоровья и  профилактике  неинфекционных заболеваний (НИЗ), включая диабет, болезни сердца, инсульт и рак.</w:t>
      </w:r>
    </w:p>
    <w:p w:rsidR="007500C1" w:rsidRDefault="007500C1" w:rsidP="007500C1">
      <w:pPr>
        <w:pStyle w:val="a5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color w:val="4F4F4F"/>
          <w:sz w:val="28"/>
          <w:szCs w:val="28"/>
        </w:rPr>
        <w:t>Здоровое питание на протяжении всей жизни -  важнейший элемент сохранения и укрепления здоровья нынешних и будущих поколений, а также, непременное условие достижения активного  долголетия.</w:t>
      </w:r>
    </w:p>
    <w:p w:rsidR="007500C1" w:rsidRDefault="007500C1" w:rsidP="007500C1">
      <w:pPr>
        <w:pStyle w:val="a5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color w:val="4F4F4F"/>
          <w:sz w:val="28"/>
          <w:szCs w:val="28"/>
        </w:rPr>
        <w:t>Рост производства переработанных продуктов, быстрая урбанизация и изменяющийся образ жизни привели в настоящее время к опасным для здоровья изменениям  в моделях питания людей во всем мире.</w:t>
      </w:r>
    </w:p>
    <w:p w:rsidR="007500C1" w:rsidRDefault="007500C1" w:rsidP="007500C1">
      <w:pPr>
        <w:pStyle w:val="a5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color w:val="4F4F4F"/>
          <w:sz w:val="28"/>
          <w:szCs w:val="28"/>
        </w:rPr>
        <w:t>Сегодня люди потребляют избыточное количество продуктов с высоким содержанием калорий, жиров, свободных сахаров и соли, и в то же время, критически мало фруктов, овощей и других видов клетчатки, таких как цельные злаки.</w:t>
      </w:r>
    </w:p>
    <w:p w:rsidR="007500C1" w:rsidRDefault="007500C1" w:rsidP="007500C1">
      <w:pPr>
        <w:pStyle w:val="a5"/>
        <w:shd w:val="clear" w:color="auto" w:fill="FFFFFF"/>
        <w:spacing w:before="0" w:beforeAutospacing="0" w:after="240" w:afterAutospacing="0"/>
        <w:jc w:val="both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color w:val="4F4F4F"/>
          <w:sz w:val="28"/>
          <w:szCs w:val="28"/>
        </w:rPr>
        <w:t>Точный состав здорового питания зависит от индивидуальных особенностей (возраст, пол, образ жизни и степень физической активности), культурного контекста, имеющихся местных</w:t>
      </w:r>
      <w:r w:rsidR="0037777B">
        <w:rPr>
          <w:rFonts w:ascii="Georgia" w:hAnsi="Georgia"/>
          <w:color w:val="4F4F4F"/>
          <w:sz w:val="28"/>
          <w:szCs w:val="28"/>
        </w:rPr>
        <w:t xml:space="preserve"> </w:t>
      </w:r>
      <w:r>
        <w:rPr>
          <w:rFonts w:ascii="Georgia" w:hAnsi="Georgia"/>
          <w:color w:val="4F4F4F"/>
          <w:sz w:val="28"/>
          <w:szCs w:val="28"/>
        </w:rPr>
        <w:t>продуктов и обычаев в области питания.</w:t>
      </w:r>
    </w:p>
    <w:p w:rsidR="00E06395" w:rsidRDefault="00E06395" w:rsidP="00E06395">
      <w:pPr>
        <w:jc w:val="center"/>
      </w:pPr>
    </w:p>
    <w:p w:rsidR="007500C1" w:rsidRDefault="00E06395" w:rsidP="00E063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60124" cy="1692000"/>
            <wp:effectExtent l="19050" t="0" r="0" b="0"/>
            <wp:docPr id="10" name="Рисунок 10" descr="C:\Users\User\Desktop\8f8914a31c5cca4b1fa7f960b58cb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f8914a31c5cca4b1fa7f960b58cb1a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24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95" w:rsidRPr="00E06395" w:rsidRDefault="00E06395" w:rsidP="00E06395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  <w:lastRenderedPageBreak/>
        <w:t>ПРИНЦИПЫ ЗДОРОВОГО ПИТАНИЯ</w:t>
      </w:r>
    </w:p>
    <w:p w:rsidR="00E06395" w:rsidRPr="00E06395" w:rsidRDefault="00E06395" w:rsidP="003777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Потребление энергии (калорий) должно быть сбалансировано с ее расходом.</w:t>
      </w:r>
    </w:p>
    <w:p w:rsidR="00E06395" w:rsidRPr="00E06395" w:rsidRDefault="00E06395" w:rsidP="003777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Ежедневное употребление 400 грамм (минимум) фруктов и овощей, помимо картофеля, и крахмалсодержащих корнеплодов.</w:t>
      </w:r>
    </w:p>
    <w:p w:rsidR="00E06395" w:rsidRPr="00E06395" w:rsidRDefault="00E06395" w:rsidP="003777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Потребление жиров не должно превышать 30% от общей потребляемой энергии.</w:t>
      </w:r>
    </w:p>
    <w:p w:rsidR="00E06395" w:rsidRPr="00E06395" w:rsidRDefault="00E06395" w:rsidP="0037777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Насыщенные жиры должны составлять менее 10%, </w:t>
      </w:r>
      <w:proofErr w:type="spellStart"/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трансжиры</w:t>
      </w:r>
      <w:proofErr w:type="spellEnd"/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 – менее 1% от общей потребляемой энергии.</w:t>
      </w:r>
    </w:p>
    <w:p w:rsidR="00E06395" w:rsidRPr="00E06395" w:rsidRDefault="00E06395" w:rsidP="0037777B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Желательно заменять насыщенные жиры и </w:t>
      </w:r>
      <w:proofErr w:type="spellStart"/>
      <w:r w:rsidRPr="00E06395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трансжиры</w:t>
      </w:r>
      <w:proofErr w:type="spellEnd"/>
      <w:r w:rsidRPr="00E06395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 ненасыщенными жирами, и полностью исключить из рациона </w:t>
      </w:r>
      <w:proofErr w:type="spellStart"/>
      <w:r w:rsidRPr="00E06395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трансжиры</w:t>
      </w:r>
      <w:proofErr w:type="spellEnd"/>
      <w:r w:rsidRPr="00E06395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 промышленного производст</w:t>
      </w:r>
      <w:r w:rsidR="00EF4AF4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ва</w:t>
      </w:r>
    </w:p>
    <w:p w:rsidR="00E06395" w:rsidRPr="00E06395" w:rsidRDefault="00E06395" w:rsidP="003777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Свободные сахара должны составлять менее 10% </w:t>
      </w:r>
      <w:proofErr w:type="gramStart"/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( </w:t>
      </w:r>
      <w:proofErr w:type="gramEnd"/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50 грамм или 12 чайных ложек без верха для человека с нормальным весом, потребляющего около 2000 калорий в день) от общей потребляемой энергии, причем, сокращение потребления до 5% и менее обеспечивает дополнительные преимущества для здоровья.</w:t>
      </w:r>
    </w:p>
    <w:p w:rsidR="00E06395" w:rsidRPr="00E06395" w:rsidRDefault="00E06395" w:rsidP="0037777B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Свободные сахара</w:t>
      </w:r>
      <w:r w:rsidRPr="00E06395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 – это все сахара, добавляемые в пищевые продукты или напитки производителем, поваром или потребителем, а также сахара, естественным образом присутствующие в меде, сиропах, фруктовых соках и их концентратах.</w:t>
      </w:r>
    </w:p>
    <w:p w:rsidR="00E06395" w:rsidRPr="00E06395" w:rsidRDefault="00E06395" w:rsidP="0037777B">
      <w:pPr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Соль предпочтительно  йодиров</w:t>
      </w:r>
      <w:r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анная,  менее 5 г в день </w:t>
      </w:r>
      <w:proofErr w:type="gramStart"/>
      <w:r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( </w:t>
      </w:r>
      <w:proofErr w:type="gramEnd"/>
      <w:r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чайна</w:t>
      </w: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я ложка без верха)</w:t>
      </w:r>
    </w:p>
    <w:p w:rsidR="00E06395" w:rsidRPr="00E06395" w:rsidRDefault="00E06395" w:rsidP="0037777B">
      <w:pPr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Алкоголь </w:t>
      </w:r>
      <w:proofErr w:type="gramStart"/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—н</w:t>
      </w:r>
      <w:proofErr w:type="gramEnd"/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е употреблять, либо значительно уменьшить его количество. Безопасной для здоровья дозы алкоголя (по мнению ВОЗ) не существует.</w:t>
      </w:r>
    </w:p>
    <w:p w:rsidR="00E06395" w:rsidRPr="00E06395" w:rsidRDefault="00E06395" w:rsidP="0037777B">
      <w:pPr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Грудное вскармливание ребенка  до 6 месяцев, в возрасте от 6 месяцев до 2 лет — грудное вскармливание в сочетании с правильным дополнительным питанием,  предотвращает развитие ожирения и других  неинфекционных заболеваний у него в будущем.</w:t>
      </w:r>
    </w:p>
    <w:p w:rsidR="00E06395" w:rsidRPr="00E06395" w:rsidRDefault="00E06395" w:rsidP="00E06395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lastRenderedPageBreak/>
        <w:t>Как интегрировать принципы здорового питания в свою жизнь, с помощью небольших изменений в привычном рационе?</w:t>
      </w:r>
    </w:p>
    <w:p w:rsidR="00E06395" w:rsidRPr="00E06395" w:rsidRDefault="00E06395" w:rsidP="00E06395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НАЧНИТЕ ИЗМЕНЯТЬ СВОЕ ПИТАНИЕ, ЧТОБЫ СДЕЛАТЬ ЕГО ЗДОРОВЫМ</w:t>
      </w:r>
    </w:p>
    <w:p w:rsidR="00E06395" w:rsidRPr="00E06395" w:rsidRDefault="00E06395" w:rsidP="00E0639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E06395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Питаться разнообразно, сбалансировано, с пользой для здоровья по силам каждому! Узнайте, что конкретно вы можете сделать, для того, что бы ваше питание стало здоровым.</w:t>
      </w:r>
    </w:p>
    <w:p w:rsidR="00B80502" w:rsidRDefault="00B80502" w:rsidP="00B80502">
      <w:pPr>
        <w:pStyle w:val="a5"/>
        <w:spacing w:before="0" w:beforeAutospacing="0" w:after="240" w:afterAutospacing="0"/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  <w:t>ФРУКТЫ И ОВОЩИ</w:t>
      </w:r>
    </w:p>
    <w:p w:rsidR="00E06395" w:rsidRDefault="00B80502" w:rsidP="00B805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57202" cy="1800000"/>
            <wp:effectExtent l="19050" t="0" r="248" b="0"/>
            <wp:docPr id="11" name="Рисунок 11" descr="C:\Users\User\Desktop\0e39cb3fd6497d9f8d605fa0d4f6a5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e39cb3fd6497d9f8d605fa0d4f6a5b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02" w:rsidRPr="00B80502" w:rsidRDefault="00B80502" w:rsidP="00B80502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Эксперты по питанию Всемирной организации здравоохранения (ВОЗ) рекомендуют каждый день съедать по меньшей  мере пять  порций фруктов и  овощей </w:t>
      </w:r>
      <w:proofErr w:type="gramStart"/>
      <w:r w:rsidRPr="00B80502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( </w:t>
      </w:r>
      <w:proofErr w:type="gramEnd"/>
      <w:r w:rsidRPr="00B80502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примерно 400 грамм). Именно такое количество свежих овощей и фруктов доказано снижает риск развития многих неинфекционных заболеваний и снабжает организм достаточным количеством клетчатки.</w:t>
      </w:r>
    </w:p>
    <w:p w:rsidR="00B80502" w:rsidRPr="00B80502" w:rsidRDefault="00B80502" w:rsidP="00B8050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Вам кажется, что 400 грамм это слишком много? Вы раньше ели овощи и фрукты очень редко? Не беда!</w:t>
      </w:r>
    </w:p>
    <w:p w:rsidR="00B80502" w:rsidRPr="00B80502" w:rsidRDefault="00B80502" w:rsidP="00B80502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ИСПРАВЛЯЕМ СИТУАЦИЮ</w:t>
      </w:r>
    </w:p>
    <w:p w:rsidR="00B80502" w:rsidRPr="00B80502" w:rsidRDefault="00B80502" w:rsidP="00B80502">
      <w:pPr>
        <w:numPr>
          <w:ilvl w:val="0"/>
          <w:numId w:val="8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Включайте овощи в каждый прием пищи</w:t>
      </w:r>
    </w:p>
    <w:p w:rsidR="00B80502" w:rsidRPr="00B80502" w:rsidRDefault="00B80502" w:rsidP="00B80502">
      <w:pPr>
        <w:numPr>
          <w:ilvl w:val="0"/>
          <w:numId w:val="8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Для перекуса или в качестве закуски используйте свежие овощи и фрукты</w:t>
      </w:r>
    </w:p>
    <w:p w:rsidR="00B80502" w:rsidRPr="00B80502" w:rsidRDefault="00B80502" w:rsidP="00B80502">
      <w:pPr>
        <w:numPr>
          <w:ilvl w:val="0"/>
          <w:numId w:val="8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Отдавайте предпочтение сезонным овощам и фруктам</w:t>
      </w:r>
    </w:p>
    <w:p w:rsidR="00B80502" w:rsidRPr="00B80502" w:rsidRDefault="00B80502" w:rsidP="00B80502">
      <w:pPr>
        <w:numPr>
          <w:ilvl w:val="0"/>
          <w:numId w:val="8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80502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Ешьте максимально разнообразные фрукты и овощи, расширяйте ассортимент привычных продуктов. Дайте второй шанс репе, тыкве, брокколи!</w:t>
      </w:r>
    </w:p>
    <w:p w:rsidR="00EF4AF4" w:rsidRDefault="00EF4AF4" w:rsidP="00B80502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</w:p>
    <w:p w:rsidR="00B80502" w:rsidRDefault="00BF4089" w:rsidP="00B80502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  <w:lastRenderedPageBreak/>
        <w:t>Жиры</w:t>
      </w:r>
    </w:p>
    <w:p w:rsidR="00BF4089" w:rsidRDefault="00BF4089" w:rsidP="00B805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7461" cy="1800000"/>
            <wp:effectExtent l="19050" t="0" r="2289" b="0"/>
            <wp:docPr id="12" name="Рисунок 12" descr="C:\Users\User\Desktop\220e167c2b27a02f3f912de76e7d09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20e167c2b27a02f3f912de76e7d09d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89" w:rsidRPr="00BF4089" w:rsidRDefault="00BF4089" w:rsidP="00BF4089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Эксперты по питанию ВОЗ рекомендуют ограничивать   употребление любых жиров растительного и животного происхождения до 30%,  лучш</w:t>
      </w:r>
      <w:proofErr w:type="gramStart"/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е-</w:t>
      </w:r>
      <w:proofErr w:type="gramEnd"/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 до 10 % и меньше от общего потребления энергии.</w:t>
      </w:r>
    </w:p>
    <w:p w:rsidR="00BF4089" w:rsidRPr="00BF4089" w:rsidRDefault="00BF4089" w:rsidP="00BF4089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Кроме того, особо оговаривается </w:t>
      </w:r>
      <w:proofErr w:type="gramStart"/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необходимость</w:t>
      </w:r>
      <w:proofErr w:type="gramEnd"/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 рекомендуется снижения  употребления </w:t>
      </w:r>
      <w:r w:rsidRPr="00BF4089">
        <w:rPr>
          <w:rFonts w:ascii="Georgia" w:eastAsia="Times New Roman" w:hAnsi="Georgia" w:cs="Times New Roman"/>
          <w:i/>
          <w:iCs/>
          <w:color w:val="4F4F4F"/>
          <w:sz w:val="28"/>
          <w:szCs w:val="28"/>
          <w:lang w:eastAsia="ru-RU"/>
        </w:rPr>
        <w:t>транс</w:t>
      </w:r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-жиров до менее чем 1% от общего потребления энергии и замены насыщенных жиров  и </w:t>
      </w:r>
      <w:r w:rsidRPr="00BF4089">
        <w:rPr>
          <w:rFonts w:ascii="Georgia" w:eastAsia="Times New Roman" w:hAnsi="Georgia" w:cs="Times New Roman"/>
          <w:i/>
          <w:iCs/>
          <w:color w:val="4F4F4F"/>
          <w:sz w:val="28"/>
          <w:szCs w:val="28"/>
          <w:lang w:eastAsia="ru-RU"/>
        </w:rPr>
        <w:t>транс-</w:t>
      </w:r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жиров  ненасыщенные жирами – в частности, полиненасыщенными.</w:t>
      </w:r>
    </w:p>
    <w:p w:rsidR="00BF4089" w:rsidRPr="00BF4089" w:rsidRDefault="00BF4089" w:rsidP="00BF4089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Это поможет не допустить нездоровый набора веса и снизит риски развития сердечн</w:t>
      </w:r>
      <w:proofErr w:type="gramStart"/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>о-</w:t>
      </w:r>
      <w:proofErr w:type="gramEnd"/>
      <w:r w:rsidRPr="00BF4089"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  <w:t xml:space="preserve"> сосудистых заболеваний и сахарного диабета.</w:t>
      </w:r>
    </w:p>
    <w:p w:rsidR="00BF4089" w:rsidRPr="00BF4089" w:rsidRDefault="00BF4089" w:rsidP="00BF408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BF4089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Вы ничего не поняли? Все эти термины вам не знакомы? И вообще, вы считаете что вкусно</w:t>
      </w:r>
      <w:proofErr w:type="gramStart"/>
      <w:r w:rsidRPr="00BF4089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е-</w:t>
      </w:r>
      <w:proofErr w:type="gramEnd"/>
      <w:r w:rsidRPr="00BF4089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 xml:space="preserve"> это только жирное и хрустящее?</w:t>
      </w:r>
    </w:p>
    <w:p w:rsidR="00BF4089" w:rsidRDefault="00BF4089" w:rsidP="00BF4089">
      <w:pPr>
        <w:pStyle w:val="a5"/>
        <w:shd w:val="clear" w:color="auto" w:fill="FFFFFF"/>
        <w:spacing w:before="0" w:beforeAutospacing="0" w:after="240" w:afterAutospacing="0"/>
        <w:jc w:val="center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>ИСПРАВЛЯЕМ СИТУАЦИЮ</w:t>
      </w:r>
    </w:p>
    <w:p w:rsidR="00BF4089" w:rsidRDefault="00BF4089" w:rsidP="00BF4089">
      <w:pPr>
        <w:pStyle w:val="a5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>Готовьте на пару или варите вместо жарки и приготовления во фритюре.</w:t>
      </w:r>
    </w:p>
    <w:p w:rsidR="00BF4089" w:rsidRDefault="00BF4089" w:rsidP="00BF4089">
      <w:pPr>
        <w:pStyle w:val="a5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 xml:space="preserve">Заменяйте  сливочное масло и  сало растительными маслами, богатыми полиненасыщенными жирами, такими как подсолнечное, оливковое кукурузное, </w:t>
      </w:r>
      <w:proofErr w:type="spellStart"/>
      <w:r>
        <w:rPr>
          <w:rFonts w:ascii="Georgia" w:hAnsi="Georgia"/>
          <w:b/>
          <w:bCs/>
          <w:color w:val="3C4245"/>
          <w:sz w:val="28"/>
          <w:szCs w:val="28"/>
        </w:rPr>
        <w:t>сафлоровое</w:t>
      </w:r>
      <w:proofErr w:type="spellEnd"/>
      <w:r>
        <w:rPr>
          <w:rFonts w:ascii="Georgia" w:hAnsi="Georgia"/>
          <w:b/>
          <w:bCs/>
          <w:color w:val="3C4245"/>
          <w:sz w:val="28"/>
          <w:szCs w:val="28"/>
        </w:rPr>
        <w:t>.</w:t>
      </w:r>
    </w:p>
    <w:p w:rsidR="00BF4089" w:rsidRDefault="00BF4089" w:rsidP="00BF4089">
      <w:pPr>
        <w:pStyle w:val="a5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>Покупайте молочные продукты с пониженным(1,5-2,5%) содержанием жира</w:t>
      </w:r>
    </w:p>
    <w:p w:rsidR="00BF4089" w:rsidRDefault="00BF4089" w:rsidP="00BF4089">
      <w:pPr>
        <w:pStyle w:val="a5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>Покупайте постное мясо, и обязательно  обрезайте  весь видимый жир перед тем, как начать готовить.</w:t>
      </w:r>
    </w:p>
    <w:p w:rsidR="00BF4089" w:rsidRDefault="00BF4089" w:rsidP="00BF4089">
      <w:pPr>
        <w:pStyle w:val="a5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>Ограничьте потребление запеченной и жареной пищи.</w:t>
      </w:r>
    </w:p>
    <w:p w:rsidR="00BF4089" w:rsidRDefault="00BF4089" w:rsidP="00BF4089">
      <w:pPr>
        <w:pStyle w:val="a5"/>
        <w:numPr>
          <w:ilvl w:val="0"/>
          <w:numId w:val="10"/>
        </w:numPr>
        <w:shd w:val="clear" w:color="auto" w:fill="FFFFFF"/>
        <w:spacing w:before="0" w:beforeAutospacing="0" w:after="240" w:afterAutospacing="0"/>
        <w:rPr>
          <w:rFonts w:ascii="Georgia" w:hAnsi="Georgia"/>
          <w:color w:val="4F4F4F"/>
          <w:sz w:val="28"/>
          <w:szCs w:val="28"/>
        </w:rPr>
      </w:pPr>
      <w:r>
        <w:rPr>
          <w:rFonts w:ascii="Georgia" w:hAnsi="Georgia"/>
          <w:b/>
          <w:bCs/>
          <w:color w:val="3C4245"/>
          <w:sz w:val="28"/>
          <w:szCs w:val="28"/>
        </w:rPr>
        <w:t xml:space="preserve">Откажитесь от  употребления предварительно упакованных закусок, и пищевых продуктов (например, </w:t>
      </w:r>
      <w:r>
        <w:rPr>
          <w:rFonts w:ascii="Georgia" w:hAnsi="Georgia"/>
          <w:b/>
          <w:bCs/>
          <w:color w:val="3C4245"/>
          <w:sz w:val="28"/>
          <w:szCs w:val="28"/>
        </w:rPr>
        <w:lastRenderedPageBreak/>
        <w:t>торты, пончики, пирожные, пироги, печенья, печенье и вафли), они могут  содержать много промышленно произведенных </w:t>
      </w:r>
      <w:r>
        <w:rPr>
          <w:rFonts w:ascii="Georgia" w:hAnsi="Georgia"/>
          <w:b/>
          <w:bCs/>
          <w:i/>
          <w:iCs/>
          <w:color w:val="3C4245"/>
          <w:sz w:val="28"/>
          <w:szCs w:val="28"/>
        </w:rPr>
        <w:t>транс-</w:t>
      </w:r>
      <w:r>
        <w:rPr>
          <w:rFonts w:ascii="Georgia" w:hAnsi="Georgia"/>
          <w:b/>
          <w:bCs/>
          <w:color w:val="3C4245"/>
          <w:sz w:val="28"/>
          <w:szCs w:val="28"/>
        </w:rPr>
        <w:t>жиров.</w:t>
      </w:r>
    </w:p>
    <w:p w:rsidR="00BF4089" w:rsidRDefault="006706E7" w:rsidP="006706E7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  <w:t>СОЛЬ, НАТРИЙ И КАЛИЙ</w:t>
      </w:r>
    </w:p>
    <w:p w:rsidR="006706E7" w:rsidRDefault="006706E7" w:rsidP="006706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7824" cy="1800000"/>
            <wp:effectExtent l="19050" t="0" r="0" b="0"/>
            <wp:docPr id="13" name="Рисунок 13" descr="C:\Users\User\Desktop\432d4ea4253dd329004dcec11b33b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32d4ea4253dd329004dcec11b33b2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2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E7" w:rsidRPr="006706E7" w:rsidRDefault="006706E7" w:rsidP="006706E7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Эксперты по питанию ВОЗ </w:t>
      </w:r>
      <w:proofErr w:type="gramStart"/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рекомендуют</w:t>
      </w:r>
      <w:proofErr w:type="gramEnd"/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 есть меньше 5 г соли в день. Это небольшое изменение в питании может предотвратить 1,7 </w:t>
      </w:r>
      <w:proofErr w:type="spellStart"/>
      <w:proofErr w:type="gramStart"/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млн</w:t>
      </w:r>
      <w:proofErr w:type="spellEnd"/>
      <w:proofErr w:type="gramEnd"/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 смертей каждый год. Ограничение употребления соли снижает риск развития сердечн</w:t>
      </w:r>
      <w:proofErr w:type="gramStart"/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о-</w:t>
      </w:r>
      <w:proofErr w:type="gramEnd"/>
      <w:r w:rsidRPr="006706E7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 сосудистых заболеваний, артериальной гипертонии, и инсульта.</w:t>
      </w:r>
    </w:p>
    <w:p w:rsidR="006706E7" w:rsidRPr="006706E7" w:rsidRDefault="006706E7" w:rsidP="006706E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Вам стало грустно? Придется убрать солонку со стола? Это что же, есть только пресное?</w:t>
      </w:r>
    </w:p>
    <w:p w:rsidR="006706E7" w:rsidRPr="006706E7" w:rsidRDefault="006706E7" w:rsidP="006706E7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ИСПРАВЛЯЕМ СИТУАЦИЮ</w:t>
      </w:r>
    </w:p>
    <w:p w:rsidR="006706E7" w:rsidRPr="006706E7" w:rsidRDefault="006706E7" w:rsidP="006706E7">
      <w:pPr>
        <w:numPr>
          <w:ilvl w:val="0"/>
          <w:numId w:val="12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Добавляйте чуть меньшее количество соли и  приправ с высоким содержанием натрия ( сухие приправы, бульонные кубики, соевый соус</w:t>
      </w:r>
      <w:proofErr w:type="gramStart"/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 xml:space="preserve">,) </w:t>
      </w:r>
      <w:proofErr w:type="gramEnd"/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при приготовлении пищи</w:t>
      </w:r>
    </w:p>
    <w:p w:rsidR="006706E7" w:rsidRPr="006706E7" w:rsidRDefault="006706E7" w:rsidP="006706E7">
      <w:pPr>
        <w:numPr>
          <w:ilvl w:val="0"/>
          <w:numId w:val="12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Используйте соль с пониженным содержанием натрия</w:t>
      </w:r>
    </w:p>
    <w:p w:rsidR="006706E7" w:rsidRPr="006706E7" w:rsidRDefault="006706E7" w:rsidP="006706E7">
      <w:pPr>
        <w:numPr>
          <w:ilvl w:val="0"/>
          <w:numId w:val="12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 xml:space="preserve">Ограничение потребления соленых закусок, выбирайте </w:t>
      </w:r>
      <w:proofErr w:type="spellStart"/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снэки</w:t>
      </w:r>
      <w:proofErr w:type="spellEnd"/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 xml:space="preserve"> с более низким содержанием натрия.</w:t>
      </w:r>
    </w:p>
    <w:p w:rsidR="006706E7" w:rsidRPr="006706E7" w:rsidRDefault="006706E7" w:rsidP="006706E7">
      <w:pPr>
        <w:numPr>
          <w:ilvl w:val="0"/>
          <w:numId w:val="12"/>
        </w:num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 xml:space="preserve">Если вам тяжело сразу снизить потребление соли до рекомендованного уровня, ешьте больше овощей и фруктов </w:t>
      </w:r>
      <w:proofErr w:type="gramStart"/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 xml:space="preserve">( </w:t>
      </w:r>
      <w:proofErr w:type="gramEnd"/>
      <w:r w:rsidRPr="006706E7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абрикосы, курага, болгарский перец, печеный картофель). Калий, содержащийся в них, во многом  смягчает негативное действие натрия.</w:t>
      </w:r>
    </w:p>
    <w:p w:rsidR="00EF4AF4" w:rsidRDefault="00EF4AF4" w:rsidP="00CD65C1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</w:p>
    <w:p w:rsidR="00EF4AF4" w:rsidRDefault="00EF4AF4" w:rsidP="00CD65C1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</w:p>
    <w:p w:rsidR="00EF4AF4" w:rsidRDefault="00EF4AF4" w:rsidP="00CD65C1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</w:p>
    <w:p w:rsidR="006706E7" w:rsidRDefault="00CD65C1" w:rsidP="00CD65C1">
      <w:pPr>
        <w:jc w:val="center"/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color w:val="3C4245"/>
          <w:sz w:val="28"/>
          <w:szCs w:val="28"/>
          <w:shd w:val="clear" w:color="auto" w:fill="FFFFFF"/>
        </w:rPr>
        <w:lastRenderedPageBreak/>
        <w:t>САХАРА</w:t>
      </w:r>
    </w:p>
    <w:p w:rsidR="00CD65C1" w:rsidRDefault="00CD65C1" w:rsidP="00CD6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7461" cy="1800000"/>
            <wp:effectExtent l="19050" t="0" r="2289" b="0"/>
            <wp:docPr id="14" name="Рисунок 14" descr="C:\Users\User\Desktop\c450f802dae882cfc524af930670c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450f802dae882cfc524af930670c2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C1" w:rsidRPr="00CD65C1" w:rsidRDefault="00CD65C1" w:rsidP="00CD65C1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Эксперты по питанию ВОЗ рекомендуют  ограничить потребление   свободных сахаров </w:t>
      </w:r>
      <w:proofErr w:type="gramStart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до</w:t>
      </w:r>
      <w:proofErr w:type="gramEnd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 менее </w:t>
      </w:r>
      <w:proofErr w:type="gramStart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чем</w:t>
      </w:r>
      <w:proofErr w:type="gramEnd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 10% от общего поступления энергии. Особо оговаривается, что   5% и ниже от общего потребления энергии обеспечивает дополнительные преимущества для здоровья.</w:t>
      </w:r>
    </w:p>
    <w:p w:rsidR="00CD65C1" w:rsidRPr="00CD65C1" w:rsidRDefault="00CD65C1" w:rsidP="00CD65C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Согласно последним исследованиям, рекомендованный уровень употребления сахаров достоверно снижает риск развития кариеса, сердечн</w:t>
      </w:r>
      <w:proofErr w:type="gramStart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о-</w:t>
      </w:r>
      <w:proofErr w:type="gramEnd"/>
      <w:r w:rsidR="00EF4AF4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 </w:t>
      </w:r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сосудистых заболеваний,  ожирения. Кроме того, благотворно влияет на липидный состав крови.</w:t>
      </w:r>
    </w:p>
    <w:p w:rsidR="00CD65C1" w:rsidRPr="00CD65C1" w:rsidRDefault="00CD65C1" w:rsidP="00CD65C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Вы считаете, что и так едите не много сладкого? Думаете, отказаться от сладостей не реально?</w:t>
      </w:r>
    </w:p>
    <w:p w:rsidR="00CD65C1" w:rsidRPr="00CD65C1" w:rsidRDefault="00CD65C1" w:rsidP="00CD65C1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b/>
          <w:bCs/>
          <w:color w:val="3C4245"/>
          <w:sz w:val="28"/>
          <w:szCs w:val="28"/>
          <w:lang w:eastAsia="ru-RU"/>
        </w:rPr>
        <w:t>ИСПРАВЛЯЕМ СИТУАЦИЮ</w:t>
      </w:r>
    </w:p>
    <w:p w:rsidR="00CD65C1" w:rsidRPr="00CD65C1" w:rsidRDefault="00CD65C1" w:rsidP="00EF4AF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Не покупайте готовые продукты питания и напитки, содержащие большое количество сахаров</w:t>
      </w:r>
    </w:p>
    <w:p w:rsidR="00CD65C1" w:rsidRPr="00CD65C1" w:rsidRDefault="00CD65C1" w:rsidP="00CD65C1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Особое внимание на готовые сладкие напитки, он</w:t>
      </w:r>
      <w:proofErr w:type="gramStart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и-</w:t>
      </w:r>
      <w:proofErr w:type="gramEnd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 xml:space="preserve"> основной источник добавленного сахара. </w:t>
      </w:r>
      <w:proofErr w:type="gramStart"/>
      <w:r w:rsidRPr="00CD65C1">
        <w:rPr>
          <w:rFonts w:ascii="Georgia" w:eastAsia="Times New Roman" w:hAnsi="Georgia" w:cs="Times New Roman"/>
          <w:color w:val="3C4245"/>
          <w:sz w:val="28"/>
          <w:szCs w:val="28"/>
          <w:lang w:eastAsia="ru-RU"/>
        </w:rPr>
        <w:t>Резко ограничьте или откажитесь совсем от газированных или негазированных безалкогольных напитков, фруктовых или овощных соков и напитков, жидких и порошковых концентратов, ароматизированной воды, энергетических и спортивных напитков, готового к употреблению чая, готового к употреблению кофе и ароматизированных молочных напитков)</w:t>
      </w:r>
      <w:proofErr w:type="gramEnd"/>
    </w:p>
    <w:p w:rsidR="00CD65C1" w:rsidRPr="00CD65C1" w:rsidRDefault="00CD65C1" w:rsidP="00EF4AF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F4F4F"/>
          <w:sz w:val="28"/>
          <w:szCs w:val="28"/>
          <w:lang w:eastAsia="ru-RU"/>
        </w:rPr>
      </w:pPr>
      <w:r w:rsidRPr="00CD65C1">
        <w:rPr>
          <w:rFonts w:ascii="Georgia" w:eastAsia="Times New Roman" w:hAnsi="Georgia" w:cs="Times New Roman"/>
          <w:b/>
          <w:bCs/>
          <w:color w:val="4F4F4F"/>
          <w:sz w:val="28"/>
          <w:szCs w:val="28"/>
          <w:lang w:eastAsia="ru-RU"/>
        </w:rPr>
        <w:t>Ешьте свежие фрукты и сырые овощи в качестве закусок вместо сладких закусок.</w:t>
      </w:r>
    </w:p>
    <w:p w:rsidR="00CD65C1" w:rsidRPr="00CD65C1" w:rsidRDefault="00CD65C1" w:rsidP="00CD65C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CD65C1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Здоровое питани</w:t>
      </w:r>
      <w:proofErr w:type="gramStart"/>
      <w:r w:rsidRPr="00CD65C1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>е-</w:t>
      </w:r>
      <w:proofErr w:type="gramEnd"/>
      <w:r w:rsidRPr="00CD65C1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не краткосрочны ограничительные изменения в рационе, а часть здорового образа жизни!</w:t>
      </w:r>
    </w:p>
    <w:p w:rsidR="00CD65C1" w:rsidRDefault="00CD65C1" w:rsidP="00CD65C1">
      <w:pPr>
        <w:jc w:val="both"/>
      </w:pPr>
    </w:p>
    <w:sectPr w:rsidR="00CD65C1" w:rsidSect="00084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5E4"/>
    <w:multiLevelType w:val="multilevel"/>
    <w:tmpl w:val="168E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C6349"/>
    <w:multiLevelType w:val="multilevel"/>
    <w:tmpl w:val="4474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34AA7"/>
    <w:multiLevelType w:val="multilevel"/>
    <w:tmpl w:val="6E22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36A2E"/>
    <w:multiLevelType w:val="multilevel"/>
    <w:tmpl w:val="86A4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53910"/>
    <w:multiLevelType w:val="multilevel"/>
    <w:tmpl w:val="15DE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D7927"/>
    <w:multiLevelType w:val="multilevel"/>
    <w:tmpl w:val="2E4A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B33A05"/>
    <w:multiLevelType w:val="multilevel"/>
    <w:tmpl w:val="3974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8C41C8"/>
    <w:multiLevelType w:val="multilevel"/>
    <w:tmpl w:val="BFF4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1E387F"/>
    <w:multiLevelType w:val="multilevel"/>
    <w:tmpl w:val="29087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8D28C3"/>
    <w:multiLevelType w:val="multilevel"/>
    <w:tmpl w:val="DCFC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71596B"/>
    <w:multiLevelType w:val="multilevel"/>
    <w:tmpl w:val="2F08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6C611F"/>
    <w:multiLevelType w:val="multilevel"/>
    <w:tmpl w:val="6B7C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5751B7"/>
    <w:multiLevelType w:val="multilevel"/>
    <w:tmpl w:val="2C20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C57F8A"/>
    <w:multiLevelType w:val="multilevel"/>
    <w:tmpl w:val="5ADA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24183"/>
    <w:multiLevelType w:val="multilevel"/>
    <w:tmpl w:val="016C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1"/>
  </w:num>
  <w:num w:numId="5">
    <w:abstractNumId w:val="14"/>
  </w:num>
  <w:num w:numId="6">
    <w:abstractNumId w:val="0"/>
  </w:num>
  <w:num w:numId="7">
    <w:abstractNumId w:val="8"/>
  </w:num>
  <w:num w:numId="8">
    <w:abstractNumId w:val="1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7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0C1"/>
    <w:rsid w:val="00084C09"/>
    <w:rsid w:val="0027511B"/>
    <w:rsid w:val="0037777B"/>
    <w:rsid w:val="006706E7"/>
    <w:rsid w:val="006A053C"/>
    <w:rsid w:val="007500C1"/>
    <w:rsid w:val="00B80502"/>
    <w:rsid w:val="00BF4089"/>
    <w:rsid w:val="00CD65C1"/>
    <w:rsid w:val="00E06395"/>
    <w:rsid w:val="00EF4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09"/>
  </w:style>
  <w:style w:type="paragraph" w:styleId="1">
    <w:name w:val="heading 1"/>
    <w:basedOn w:val="a"/>
    <w:link w:val="10"/>
    <w:uiPriority w:val="9"/>
    <w:qFormat/>
    <w:rsid w:val="007500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00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0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0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B66E9-BB7B-45BD-AFFC-4C8221279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2019-04-03T06:30:00Z</dcterms:created>
  <dcterms:modified xsi:type="dcterms:W3CDTF">2019-04-03T06:56:00Z</dcterms:modified>
</cp:coreProperties>
</file>