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44" w:rsidRPr="00E76544" w:rsidRDefault="00A16EFD" w:rsidP="00E76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544">
        <w:rPr>
          <w:rFonts w:ascii="Times New Roman" w:hAnsi="Times New Roman" w:cs="Times New Roman"/>
          <w:sz w:val="24"/>
          <w:szCs w:val="24"/>
        </w:rPr>
        <w:t>ФБУЗ «Центр гигиены и эпидемиологии в Р</w:t>
      </w:r>
      <w:proofErr w:type="gramStart"/>
      <w:r w:rsidRPr="00E7654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76544">
        <w:rPr>
          <w:rFonts w:ascii="Times New Roman" w:hAnsi="Times New Roman" w:cs="Times New Roman"/>
          <w:sz w:val="24"/>
          <w:szCs w:val="24"/>
        </w:rPr>
        <w:t>Я) Отдел гигиенической подготовки и аттестации»</w:t>
      </w:r>
    </w:p>
    <w:p w:rsidR="00E76544" w:rsidRDefault="00E76544" w:rsidP="00A16E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65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ВСЕМИРНЫЙ ДЕНЬ БОРЬБЫ С </w:t>
      </w:r>
      <w:r w:rsidR="00262F38">
        <w:rPr>
          <w:rFonts w:ascii="Times New Roman" w:hAnsi="Times New Roman" w:cs="Times New Roman"/>
          <w:b/>
          <w:color w:val="FF0000"/>
          <w:sz w:val="28"/>
          <w:szCs w:val="28"/>
        </w:rPr>
        <w:t>РАКОМ ЛЕГКИХ</w:t>
      </w:r>
    </w:p>
    <w:p w:rsidR="008E2CA1" w:rsidRDefault="008E2CA1" w:rsidP="00A16E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2CA1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5913917" cy="2307265"/>
            <wp:effectExtent l="19050" t="0" r="0" b="0"/>
            <wp:docPr id="5" name="Рисунок 2" descr="C:\Users\User\Desktop\izobrazhenie-whatsapp-2023-08-01-v-14.36.55-1200x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zobrazhenie-whatsapp-2023-08-01-v-14.36.55-1200x6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17" cy="230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4CC" w:rsidRPr="00F31EBB" w:rsidRDefault="008E2CA1" w:rsidP="008E2CA1">
      <w:pPr>
        <w:jc w:val="both"/>
        <w:rPr>
          <w:rFonts w:ascii="Georgia" w:hAnsi="Georgia" w:cs="Times New Roman"/>
          <w:b/>
          <w:color w:val="FF0000"/>
        </w:rPr>
      </w:pPr>
      <w:r w:rsidRPr="00F31EBB">
        <w:rPr>
          <w:rFonts w:ascii="Georgia" w:hAnsi="Georgia" w:cs="Times New Roman"/>
          <w:b/>
          <w:color w:val="FF0000"/>
        </w:rPr>
        <w:t>Ежегодно 1 августа отмечается День борьбы с раком легкого. Цель этого Дня – повышение уровня осведомленности населения о данном заболевании, о его влиянии на здоровье человека и общества, факторах риска, способах его выявления, профилактики и лечения.</w:t>
      </w:r>
    </w:p>
    <w:p w:rsidR="008E2CA1" w:rsidRPr="008E2CA1" w:rsidRDefault="008E2CA1" w:rsidP="008E2CA1">
      <w:pPr>
        <w:spacing w:after="0" w:line="240" w:lineRule="auto"/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</w:pP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 xml:space="preserve">Не менее 80% случаев рака легкого </w:t>
      </w:r>
      <w:proofErr w:type="gramStart"/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связаны</w:t>
      </w:r>
      <w:proofErr w:type="gramEnd"/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 xml:space="preserve"> с курением. Но есть и другие </w:t>
      </w:r>
      <w:r w:rsidRPr="00F31EBB">
        <w:rPr>
          <w:rFonts w:ascii="Georgia" w:eastAsia="Times New Roman" w:hAnsi="Georgia" w:cs="Segoe UI"/>
          <w:color w:val="000000"/>
          <w:lang w:eastAsia="ru-RU"/>
        </w:rPr>
        <w:t>причины возникновения</w:t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 этого вида онкологии. К ним относятся: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F31EBB">
        <w:rPr>
          <w:rFonts w:ascii="Georgia" w:eastAsia="Times New Roman" w:hAnsi="Georgia" w:cs="Times New Roman"/>
          <w:noProof/>
          <w:lang w:eastAsia="ru-RU"/>
        </w:rPr>
        <w:drawing>
          <wp:inline distT="0" distB="0" distL="0" distR="0">
            <wp:extent cx="606056" cy="265814"/>
            <wp:effectExtent l="0" t="0" r="0" b="0"/>
            <wp:docPr id="43" name="Рисунок 43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❗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6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наследственная предрасположенность;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F31EBB">
        <w:rPr>
          <w:rFonts w:ascii="Georgia" w:eastAsia="Times New Roman" w:hAnsi="Georgia" w:cs="Times New Roman"/>
          <w:noProof/>
          <w:lang w:eastAsia="ru-RU"/>
        </w:rPr>
        <w:drawing>
          <wp:inline distT="0" distB="0" distL="0" distR="0">
            <wp:extent cx="606055" cy="233916"/>
            <wp:effectExtent l="0" t="0" r="0" b="0"/>
            <wp:docPr id="44" name="Рисунок 4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❗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3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радиоактивное облучение;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F31EBB">
        <w:rPr>
          <w:rFonts w:ascii="Georgia" w:eastAsia="Times New Roman" w:hAnsi="Georgia" w:cs="Times New Roman"/>
          <w:noProof/>
          <w:lang w:eastAsia="ru-RU"/>
        </w:rPr>
        <w:drawing>
          <wp:inline distT="0" distB="0" distL="0" distR="0">
            <wp:extent cx="606056" cy="255181"/>
            <wp:effectExtent l="0" t="0" r="0" b="0"/>
            <wp:docPr id="45" name="Рисунок 45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❗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5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вирусные инфекции;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F31EBB">
        <w:rPr>
          <w:rFonts w:ascii="Georgia" w:eastAsia="Times New Roman" w:hAnsi="Georgia" w:cs="Times New Roman"/>
          <w:noProof/>
          <w:lang w:eastAsia="ru-RU"/>
        </w:rPr>
        <w:drawing>
          <wp:inline distT="0" distB="0" distL="0" distR="0">
            <wp:extent cx="606056" cy="212651"/>
            <wp:effectExtent l="0" t="0" r="0" b="0"/>
            <wp:docPr id="46" name="Рисунок 4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❗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пассивное курение;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F31EBB">
        <w:rPr>
          <w:rFonts w:ascii="Georgia" w:eastAsia="Times New Roman" w:hAnsi="Georgia" w:cs="Times New Roman"/>
          <w:noProof/>
          <w:lang w:eastAsia="ru-RU"/>
        </w:rPr>
        <w:drawing>
          <wp:inline distT="0" distB="0" distL="0" distR="0">
            <wp:extent cx="606056" cy="276447"/>
            <wp:effectExtent l="0" t="0" r="0" b="0"/>
            <wp:docPr id="47" name="Рисунок 4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❗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7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 xml:space="preserve">влияние вредных производственных факторов. 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 xml:space="preserve">Опасность и </w:t>
      </w:r>
      <w:proofErr w:type="spellStart"/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трудноизлечимость</w:t>
      </w:r>
      <w:proofErr w:type="spellEnd"/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 xml:space="preserve"> рака легкого заключается в том, что на первых стадиях он практически себя не проявляет. А имеющиеся симптомы легко можно спутать с рядом других, менее опасных болезней.</w:t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8E2CA1">
        <w:rPr>
          <w:rFonts w:ascii="Georgia" w:eastAsia="Times New Roman" w:hAnsi="Georgia" w:cs="Segoe UI"/>
          <w:color w:val="000000"/>
          <w:lang w:eastAsia="ru-RU"/>
        </w:rPr>
        <w:br/>
      </w:r>
      <w:r w:rsidRPr="00F31EBB">
        <w:rPr>
          <w:rFonts w:ascii="Georgia" w:eastAsia="Times New Roman" w:hAnsi="Georgia" w:cs="Segoe UI"/>
          <w:b/>
          <w:color w:val="000000"/>
          <w:lang w:eastAsia="ru-RU"/>
        </w:rPr>
        <w:t>Чтобы снизить риск развития онкологии, врачи рекомендуют:</w:t>
      </w:r>
      <w:r w:rsidRPr="008E2CA1">
        <w:rPr>
          <w:rFonts w:ascii="Georgia" w:eastAsia="Times New Roman" w:hAnsi="Georgia" w:cs="Segoe UI"/>
          <w:b/>
          <w:color w:val="000000"/>
          <w:lang w:eastAsia="ru-RU"/>
        </w:rPr>
        <w:br/>
      </w:r>
    </w:p>
    <w:p w:rsidR="008E2CA1" w:rsidRPr="008E2CA1" w:rsidRDefault="008E2CA1" w:rsidP="008E2CA1">
      <w:pPr>
        <w:shd w:val="clear" w:color="auto" w:fill="FFFFFF"/>
        <w:spacing w:after="0" w:line="240" w:lineRule="auto"/>
        <w:textAlignment w:val="bottom"/>
        <w:rPr>
          <w:rFonts w:ascii="Georgia" w:eastAsia="Times New Roman" w:hAnsi="Georgia" w:cs="Segoe UI"/>
          <w:color w:val="000000"/>
          <w:lang w:eastAsia="ru-RU"/>
        </w:rPr>
      </w:pPr>
      <w:r w:rsidRPr="00F31EBB">
        <w:rPr>
          <w:rFonts w:ascii="Georgia" w:eastAsia="Times New Roman" w:hAnsi="Georgia" w:cs="Segoe UI"/>
          <w:noProof/>
          <w:color w:val="000000"/>
          <w:lang w:eastAsia="ru-RU"/>
        </w:rPr>
        <w:drawing>
          <wp:inline distT="0" distB="0" distL="0" distR="0">
            <wp:extent cx="10795" cy="10795"/>
            <wp:effectExtent l="0" t="0" r="0" b="0"/>
            <wp:docPr id="48" name="Рисунок 4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EB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</w:t>
      </w:r>
      <w:r w:rsidR="00FC4D6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F31EB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●</w:t>
      </w:r>
      <w:r w:rsidR="00FC4D6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8E2CA1">
        <w:rPr>
          <w:rFonts w:ascii="Georgia" w:eastAsia="Times New Roman" w:hAnsi="Georgia" w:cs="Segoe UI"/>
          <w:color w:val="000000"/>
          <w:shd w:val="clear" w:color="auto" w:fill="FFFFFF"/>
          <w:lang w:eastAsia="ru-RU"/>
        </w:rPr>
        <w:t>отказаться от курения и других вредных привычек;</w:t>
      </w:r>
    </w:p>
    <w:p w:rsidR="00DE14CC" w:rsidRPr="00DE14CC" w:rsidRDefault="008E2CA1" w:rsidP="008E2CA1">
      <w:pPr>
        <w:spacing w:after="0" w:line="240" w:lineRule="auto"/>
        <w:ind w:left="720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F31EBB">
        <w:rPr>
          <w:rFonts w:ascii="Georgia" w:eastAsia="Times New Roman" w:hAnsi="Georgia" w:cs="Helvetica"/>
          <w:color w:val="333333"/>
          <w:lang w:eastAsia="ru-RU"/>
        </w:rPr>
        <w:t xml:space="preserve">● </w:t>
      </w:r>
      <w:r w:rsidR="00DE14CC" w:rsidRPr="00DE14CC">
        <w:rPr>
          <w:rFonts w:ascii="Georgia" w:eastAsia="Times New Roman" w:hAnsi="Georgia" w:cs="Helvetica"/>
          <w:color w:val="333333"/>
          <w:lang w:eastAsia="ru-RU"/>
        </w:rPr>
        <w:t>соблюдение здорового образа жизни (правильное питание, физические нагрузки и прогулки на свежем воздухе);</w:t>
      </w:r>
    </w:p>
    <w:p w:rsidR="00DE14CC" w:rsidRPr="00DE14CC" w:rsidRDefault="008E2CA1" w:rsidP="008E2CA1">
      <w:pPr>
        <w:spacing w:after="0" w:line="240" w:lineRule="auto"/>
        <w:ind w:left="720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F31EBB">
        <w:rPr>
          <w:rFonts w:ascii="Georgia" w:eastAsia="Times New Roman" w:hAnsi="Georgia" w:cs="Helvetica"/>
          <w:color w:val="333333"/>
          <w:lang w:eastAsia="ru-RU"/>
        </w:rPr>
        <w:t xml:space="preserve">● </w:t>
      </w:r>
      <w:r w:rsidR="00DE14CC" w:rsidRPr="00DE14CC">
        <w:rPr>
          <w:rFonts w:ascii="Georgia" w:eastAsia="Times New Roman" w:hAnsi="Georgia" w:cs="Helvetica"/>
          <w:color w:val="333333"/>
          <w:lang w:eastAsia="ru-RU"/>
        </w:rPr>
        <w:t>регулярное проветривание помещения и проведение влажной уборки;</w:t>
      </w:r>
    </w:p>
    <w:p w:rsidR="00DE14CC" w:rsidRPr="00DE14CC" w:rsidRDefault="008E2CA1" w:rsidP="008E2CA1">
      <w:pPr>
        <w:spacing w:after="0" w:line="240" w:lineRule="auto"/>
        <w:ind w:left="720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F31EBB">
        <w:rPr>
          <w:rFonts w:ascii="Georgia" w:eastAsia="Times New Roman" w:hAnsi="Georgia" w:cs="Helvetica"/>
          <w:color w:val="333333"/>
          <w:lang w:eastAsia="ru-RU"/>
        </w:rPr>
        <w:t xml:space="preserve">● </w:t>
      </w:r>
      <w:r w:rsidR="00DE14CC" w:rsidRPr="00DE14CC">
        <w:rPr>
          <w:rFonts w:ascii="Georgia" w:eastAsia="Times New Roman" w:hAnsi="Georgia" w:cs="Helvetica"/>
          <w:color w:val="333333"/>
          <w:lang w:eastAsia="ru-RU"/>
        </w:rPr>
        <w:t>своевременное лечение заболеваний бронхов, чтобы не допустить развития хронической формы;</w:t>
      </w:r>
    </w:p>
    <w:p w:rsidR="00DE14CC" w:rsidRPr="00DE14CC" w:rsidRDefault="008E2CA1" w:rsidP="008E2CA1">
      <w:pPr>
        <w:spacing w:after="0" w:line="240" w:lineRule="auto"/>
        <w:ind w:left="720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F31EBB">
        <w:rPr>
          <w:rFonts w:ascii="Georgia" w:eastAsia="Times New Roman" w:hAnsi="Georgia" w:cs="Helvetica"/>
          <w:color w:val="333333"/>
          <w:lang w:eastAsia="ru-RU"/>
        </w:rPr>
        <w:t xml:space="preserve">● </w:t>
      </w:r>
      <w:r w:rsidR="00DE14CC" w:rsidRPr="00DE14CC">
        <w:rPr>
          <w:rFonts w:ascii="Georgia" w:eastAsia="Times New Roman" w:hAnsi="Georgia" w:cs="Helvetica"/>
          <w:color w:val="333333"/>
          <w:lang w:eastAsia="ru-RU"/>
        </w:rPr>
        <w:t xml:space="preserve">постоянный </w:t>
      </w:r>
      <w:proofErr w:type="gramStart"/>
      <w:r w:rsidR="00DE14CC" w:rsidRPr="00DE14CC">
        <w:rPr>
          <w:rFonts w:ascii="Georgia" w:eastAsia="Times New Roman" w:hAnsi="Georgia" w:cs="Helvetica"/>
          <w:color w:val="333333"/>
          <w:lang w:eastAsia="ru-RU"/>
        </w:rPr>
        <w:t>контроль за</w:t>
      </w:r>
      <w:proofErr w:type="gramEnd"/>
      <w:r w:rsidR="00DE14CC" w:rsidRPr="00DE14CC">
        <w:rPr>
          <w:rFonts w:ascii="Georgia" w:eastAsia="Times New Roman" w:hAnsi="Georgia" w:cs="Helvetica"/>
          <w:color w:val="333333"/>
          <w:lang w:eastAsia="ru-RU"/>
        </w:rPr>
        <w:t xml:space="preserve"> состоянием легких при хронических заболеваниях дыхательных путей;</w:t>
      </w:r>
    </w:p>
    <w:p w:rsidR="00DE14CC" w:rsidRPr="00DE14CC" w:rsidRDefault="008E2CA1" w:rsidP="008E2CA1">
      <w:pPr>
        <w:spacing w:after="0" w:line="240" w:lineRule="auto"/>
        <w:ind w:left="720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F31EBB">
        <w:rPr>
          <w:rFonts w:ascii="Georgia" w:eastAsia="Times New Roman" w:hAnsi="Georgia" w:cs="Helvetica"/>
          <w:color w:val="333333"/>
          <w:lang w:eastAsia="ru-RU"/>
        </w:rPr>
        <w:t xml:space="preserve">● </w:t>
      </w:r>
      <w:r w:rsidR="00DE14CC" w:rsidRPr="00DE14CC">
        <w:rPr>
          <w:rFonts w:ascii="Georgia" w:eastAsia="Times New Roman" w:hAnsi="Georgia" w:cs="Helvetica"/>
          <w:color w:val="333333"/>
          <w:lang w:eastAsia="ru-RU"/>
        </w:rPr>
        <w:t>использование различных методов личной защиты (маски, респираторы) при работе на вредном производстве используйте специальные маски и респираторы при контакте с ядами и химикатами;</w:t>
      </w:r>
    </w:p>
    <w:p w:rsidR="00DE14CC" w:rsidRPr="00DE14CC" w:rsidRDefault="008E2CA1" w:rsidP="008E2CA1">
      <w:pPr>
        <w:spacing w:after="0" w:line="240" w:lineRule="auto"/>
        <w:ind w:left="720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F31EBB">
        <w:rPr>
          <w:rFonts w:ascii="Georgia" w:eastAsia="Times New Roman" w:hAnsi="Georgia" w:cs="Helvetica"/>
          <w:color w:val="333333"/>
          <w:lang w:eastAsia="ru-RU"/>
        </w:rPr>
        <w:t xml:space="preserve">● </w:t>
      </w:r>
      <w:r w:rsidR="00DE14CC" w:rsidRPr="00DE14CC">
        <w:rPr>
          <w:rFonts w:ascii="Georgia" w:eastAsia="Times New Roman" w:hAnsi="Georgia" w:cs="Helvetica"/>
          <w:color w:val="333333"/>
          <w:lang w:eastAsia="ru-RU"/>
        </w:rPr>
        <w:t>обязательное прохождение 1 раз в год флюорографического обследования легких.</w:t>
      </w:r>
    </w:p>
    <w:p w:rsidR="00E76544" w:rsidRPr="00FC4D6F" w:rsidRDefault="00DE14CC" w:rsidP="00FC4D6F">
      <w:pPr>
        <w:shd w:val="clear" w:color="auto" w:fill="FFFFFF"/>
        <w:spacing w:after="167" w:line="240" w:lineRule="auto"/>
        <w:jc w:val="both"/>
        <w:textAlignment w:val="baseline"/>
        <w:rPr>
          <w:rFonts w:ascii="Georgia" w:eastAsia="Times New Roman" w:hAnsi="Georgia" w:cs="Helvetica"/>
          <w:color w:val="333333"/>
          <w:lang w:eastAsia="ru-RU"/>
        </w:rPr>
      </w:pPr>
      <w:r w:rsidRPr="00DE14CC">
        <w:rPr>
          <w:rFonts w:ascii="Georgia" w:eastAsia="Times New Roman" w:hAnsi="Georgia" w:cs="Helvetica"/>
          <w:color w:val="333333"/>
          <w:lang w:eastAsia="ru-RU"/>
        </w:rPr>
        <w:t> </w:t>
      </w:r>
    </w:p>
    <w:p w:rsidR="00890DEF" w:rsidRPr="00F31EBB" w:rsidRDefault="006F3892" w:rsidP="006F3892">
      <w:pPr>
        <w:pStyle w:val="a7"/>
        <w:jc w:val="center"/>
        <w:rPr>
          <w:rFonts w:ascii="Times New Roman" w:hAnsi="Times New Roman" w:cs="Times New Roman"/>
          <w:b/>
          <w:color w:val="FF0000"/>
        </w:rPr>
      </w:pPr>
      <w:r w:rsidRPr="00F31EBB">
        <w:rPr>
          <w:rFonts w:ascii="Times New Roman" w:hAnsi="Times New Roman" w:cs="Times New Roman"/>
          <w:b/>
          <w:color w:val="FF0000"/>
        </w:rPr>
        <w:t>Берегите своё здоровье! Старайтесь вести здоровый образ жизни, своевременно проходите диспансеризацию и флюорографию!</w:t>
      </w:r>
    </w:p>
    <w:sectPr w:rsidR="00890DEF" w:rsidRPr="00F31EBB" w:rsidSect="00A1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✅" style="width:.85pt;height:.85pt;visibility:visible;mso-wrap-style:square" o:bullet="t">
        <v:imagedata r:id="rId1" o:title="✅"/>
      </v:shape>
    </w:pict>
  </w:numPicBullet>
  <w:abstractNum w:abstractNumId="0">
    <w:nsid w:val="087179D7"/>
    <w:multiLevelType w:val="hybridMultilevel"/>
    <w:tmpl w:val="0A1ADE40"/>
    <w:lvl w:ilvl="0" w:tplc="F69E99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E4D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68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5CB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65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4F8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CF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6F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3CB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76507E"/>
    <w:multiLevelType w:val="hybridMultilevel"/>
    <w:tmpl w:val="56347950"/>
    <w:lvl w:ilvl="0" w:tplc="7D686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DC1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260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01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22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41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EB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85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2F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AC2F99"/>
    <w:multiLevelType w:val="hybridMultilevel"/>
    <w:tmpl w:val="623628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443C9D"/>
    <w:multiLevelType w:val="multilevel"/>
    <w:tmpl w:val="4160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15AFC"/>
    <w:multiLevelType w:val="hybridMultilevel"/>
    <w:tmpl w:val="7D7A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47933"/>
    <w:multiLevelType w:val="multilevel"/>
    <w:tmpl w:val="E3B6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EFD"/>
    <w:rsid w:val="00077206"/>
    <w:rsid w:val="000A7A7F"/>
    <w:rsid w:val="001A0B7C"/>
    <w:rsid w:val="00262F38"/>
    <w:rsid w:val="006E2CA4"/>
    <w:rsid w:val="006F3892"/>
    <w:rsid w:val="007D459C"/>
    <w:rsid w:val="00890DEF"/>
    <w:rsid w:val="008E2CA1"/>
    <w:rsid w:val="00954800"/>
    <w:rsid w:val="00A16EFD"/>
    <w:rsid w:val="00C85843"/>
    <w:rsid w:val="00DB42DD"/>
    <w:rsid w:val="00DE14CC"/>
    <w:rsid w:val="00E368E6"/>
    <w:rsid w:val="00E76544"/>
    <w:rsid w:val="00F17161"/>
    <w:rsid w:val="00F31EBB"/>
    <w:rsid w:val="00FC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2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0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2025-07-08T01:33:00Z</dcterms:created>
  <dcterms:modified xsi:type="dcterms:W3CDTF">2025-08-01T01:53:00Z</dcterms:modified>
</cp:coreProperties>
</file>