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3E" w:rsidRPr="002B10EE" w:rsidRDefault="002B10EE" w:rsidP="002B10E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2B1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ИНФОРМАЦИОННЫЙ БУКЛЕТ ДЛЯ ПРЕДПРИНИМАТЕЛЕЙ.</w:t>
      </w:r>
    </w:p>
    <w:p w:rsidR="002B10EE" w:rsidRDefault="002B10EE" w:rsidP="002B10E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2B1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МАРКИРОВКА ТАБАЧНОЙ ПРОДУКЦИИ</w:t>
      </w:r>
    </w:p>
    <w:p w:rsidR="002B10EE" w:rsidRPr="002B10EE" w:rsidRDefault="002B10EE" w:rsidP="002B10E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E46D34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bdr w:val="none" w:sz="0" w:space="0" w:color="auto" w:frame="1"/>
        </w:rPr>
      </w:pPr>
      <w:r w:rsidRPr="007E5A2A">
        <w:rPr>
          <w:rFonts w:ascii="Times New Roman" w:eastAsia="Times New Roman" w:hAnsi="Times New Roman" w:cs="Times New Roman"/>
          <w:b/>
          <w:bCs/>
          <w:color w:val="363634"/>
          <w:bdr w:val="none" w:sz="0" w:space="0" w:color="auto" w:frame="1"/>
        </w:rPr>
        <w:t>С 1 марта 2019 года началась обязательная регистрация магазинов и производителей в Национальной системе цифровой маркировки Честный ЗНАК.</w:t>
      </w:r>
    </w:p>
    <w:p w:rsidR="005D31AF" w:rsidRDefault="005D31AF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bdr w:val="none" w:sz="0" w:space="0" w:color="auto" w:frame="1"/>
        </w:rPr>
      </w:pPr>
    </w:p>
    <w:p w:rsidR="005D31AF" w:rsidRPr="00AB28F6" w:rsidRDefault="005D31AF" w:rsidP="005D31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AB28F6">
        <w:rPr>
          <w:rFonts w:ascii="Times New Roman" w:eastAsia="Times New Roman" w:hAnsi="Times New Roman" w:cs="Times New Roman"/>
          <w:b/>
          <w:bCs/>
        </w:rPr>
        <w:t>Правила маркировки табачной продукции средствами идентификации:</w:t>
      </w:r>
    </w:p>
    <w:p w:rsidR="00E46D34" w:rsidRPr="00AB28F6" w:rsidRDefault="002B10EE" w:rsidP="007E5A2A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</w:t>
      </w:r>
      <w:r w:rsidR="00E46D34" w:rsidRPr="00AB28F6">
        <w:rPr>
          <w:rFonts w:ascii="Times New Roman" w:eastAsia="Times New Roman" w:hAnsi="Times New Roman" w:cs="Times New Roman"/>
        </w:rPr>
        <w:t xml:space="preserve">роизводители будут маркировать каждую пачку сигарет уникальным </w:t>
      </w:r>
      <w:proofErr w:type="spellStart"/>
      <w:r w:rsidR="00E46D34" w:rsidRPr="00AB28F6">
        <w:rPr>
          <w:rFonts w:ascii="Times New Roman" w:eastAsia="Times New Roman" w:hAnsi="Times New Roman" w:cs="Times New Roman"/>
        </w:rPr>
        <w:t>Data</w:t>
      </w:r>
      <w:proofErr w:type="spellEnd"/>
      <w:r w:rsidR="00E46D34"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6D34" w:rsidRPr="00AB28F6">
        <w:rPr>
          <w:rFonts w:ascii="Times New Roman" w:eastAsia="Times New Roman" w:hAnsi="Times New Roman" w:cs="Times New Roman"/>
        </w:rPr>
        <w:t>Matrix</w:t>
      </w:r>
      <w:proofErr w:type="spellEnd"/>
      <w:r w:rsidR="00E46D34" w:rsidRPr="00AB28F6">
        <w:rPr>
          <w:rFonts w:ascii="Times New Roman" w:eastAsia="Times New Roman" w:hAnsi="Times New Roman" w:cs="Times New Roman"/>
        </w:rPr>
        <w:t xml:space="preserve"> кодом;</w:t>
      </w:r>
    </w:p>
    <w:p w:rsidR="00E46D34" w:rsidRPr="00AB28F6" w:rsidRDefault="00E46D34" w:rsidP="007E5A2A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</w:t>
      </w:r>
    </w:p>
    <w:p w:rsidR="00E46D34" w:rsidRPr="00AB28F6" w:rsidRDefault="00E46D34" w:rsidP="007E5A2A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при продаже сигарет на кассе нужно просканировать </w:t>
      </w:r>
      <w:proofErr w:type="spellStart"/>
      <w:r w:rsidRPr="00AB28F6">
        <w:rPr>
          <w:rFonts w:ascii="Times New Roman" w:eastAsia="Times New Roman" w:hAnsi="Times New Roman" w:cs="Times New Roman"/>
        </w:rPr>
        <w:t>DataMatrix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код с каждой пачки или блока. При продаже товара касса должна передать в ОФД информацию о том, что в чеке содержится маркируемая продукция. 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Продавать не маркированные пачки сигарет в рознице можно до 1 июля 2020 года.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 1 июля 2020 года</w:t>
      </w:r>
      <w:r w:rsidRPr="00AB28F6">
        <w:rPr>
          <w:rFonts w:ascii="Times New Roman" w:eastAsia="Times New Roman" w:hAnsi="Times New Roman" w:cs="Times New Roman"/>
        </w:rPr>
        <w:t> будет прекращен оборот немаркированной продукции:</w:t>
      </w:r>
    </w:p>
    <w:p w:rsidR="00E46D34" w:rsidRPr="00AB28F6" w:rsidRDefault="00E46D34" w:rsidP="007E5A2A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поставка маркированных сигарет в розничную точку и </w:t>
      </w:r>
      <w:proofErr w:type="spellStart"/>
      <w:r w:rsidRPr="00AB28F6">
        <w:rPr>
          <w:rFonts w:ascii="Times New Roman" w:eastAsia="Times New Roman" w:hAnsi="Times New Roman" w:cs="Times New Roman"/>
        </w:rPr>
        <w:t>субдистрибьютору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документооборота. </w:t>
      </w:r>
    </w:p>
    <w:p w:rsidR="00E46D34" w:rsidRPr="00AB28F6" w:rsidRDefault="00E46D34" w:rsidP="007E5A2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46D34" w:rsidRPr="00AB28F6" w:rsidRDefault="00E46D34" w:rsidP="007E5A2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AB28F6">
        <w:rPr>
          <w:rFonts w:ascii="Times New Roman" w:eastAsia="Times New Roman" w:hAnsi="Times New Roman" w:cs="Times New Roman"/>
          <w:b/>
          <w:bCs/>
        </w:rPr>
        <w:t>Маркировка сигарет и табака: эксперимент, правила</w:t>
      </w:r>
      <w:r w:rsidR="001A1FCA" w:rsidRPr="00AB28F6">
        <w:rPr>
          <w:rFonts w:ascii="Times New Roman" w:eastAsia="Times New Roman" w:hAnsi="Times New Roman" w:cs="Times New Roman"/>
          <w:b/>
          <w:bCs/>
        </w:rPr>
        <w:t>:</w:t>
      </w:r>
    </w:p>
    <w:p w:rsidR="00E46D34" w:rsidRPr="00AB28F6" w:rsidRDefault="00E46D34" w:rsidP="007E5A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В январе 2018 года в России был запущен эксперимент по маркировке табачной продукции. Оператор - Центр развития перспективных технологий (Оператор ЦРПТ), координацию осуществляет </w:t>
      </w:r>
      <w:proofErr w:type="spellStart"/>
      <w:r w:rsidRPr="00AB28F6">
        <w:rPr>
          <w:rFonts w:ascii="Times New Roman" w:eastAsia="Times New Roman" w:hAnsi="Times New Roman" w:cs="Times New Roman"/>
        </w:rPr>
        <w:t>Минпромторг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России. Табачная продукция маркируется в потребительской и групповой упаковках, также может маркироваться транспортная упаковка. На пачку и блок наносится двумерный код в формате </w:t>
      </w:r>
      <w:proofErr w:type="spellStart"/>
      <w:r w:rsidRPr="00AB28F6">
        <w:rPr>
          <w:rFonts w:ascii="Times New Roman" w:eastAsia="Times New Roman" w:hAnsi="Times New Roman" w:cs="Times New Roman"/>
        </w:rPr>
        <w:t>Data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Matrix</w:t>
      </w:r>
      <w:proofErr w:type="spellEnd"/>
      <w:r w:rsidRPr="00AB28F6">
        <w:rPr>
          <w:rFonts w:ascii="Times New Roman" w:eastAsia="Times New Roman" w:hAnsi="Times New Roman" w:cs="Times New Roman"/>
        </w:rPr>
        <w:t>, защищенный отечественными криптографическими технологиями. 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В эксперименте приняли участие все крупные производители табачной продукции – </w:t>
      </w:r>
      <w:proofErr w:type="spellStart"/>
      <w:r w:rsidRPr="00AB28F6">
        <w:rPr>
          <w:rFonts w:ascii="Times New Roman" w:eastAsia="Times New Roman" w:hAnsi="Times New Roman" w:cs="Times New Roman"/>
        </w:rPr>
        <w:t>Japan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Tobacco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International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28F6">
        <w:rPr>
          <w:rFonts w:ascii="Times New Roman" w:eastAsia="Times New Roman" w:hAnsi="Times New Roman" w:cs="Times New Roman"/>
        </w:rPr>
        <w:t>Philip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Morris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International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28F6">
        <w:rPr>
          <w:rFonts w:ascii="Times New Roman" w:eastAsia="Times New Roman" w:hAnsi="Times New Roman" w:cs="Times New Roman"/>
        </w:rPr>
        <w:t>British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American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Tobacco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28F6">
        <w:rPr>
          <w:rFonts w:ascii="Times New Roman" w:eastAsia="Times New Roman" w:hAnsi="Times New Roman" w:cs="Times New Roman"/>
        </w:rPr>
        <w:t>Imperial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28F6">
        <w:rPr>
          <w:rFonts w:ascii="Times New Roman" w:eastAsia="Times New Roman" w:hAnsi="Times New Roman" w:cs="Times New Roman"/>
        </w:rPr>
        <w:t>Tobacco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и другие. </w:t>
      </w:r>
      <w:proofErr w:type="gramStart"/>
      <w:r w:rsidRPr="00AB28F6">
        <w:rPr>
          <w:rFonts w:ascii="Times New Roman" w:eastAsia="Times New Roman" w:hAnsi="Times New Roman" w:cs="Times New Roman"/>
        </w:rPr>
        <w:t>А также были проведены совместные работы с торговыми сетями, дистрибьюторами, розничными магазинами, разработчиками ПО, производителями кассовой техники, операторами фискальных данных и электронного документооборота.</w:t>
      </w:r>
      <w:proofErr w:type="gramEnd"/>
    </w:p>
    <w:p w:rsidR="00E46D34" w:rsidRPr="00AB28F6" w:rsidRDefault="00E46D34" w:rsidP="007E5A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Маркировка табачных изделий «Честный ЗНАК»</w:t>
      </w:r>
      <w:r w:rsidR="001A1FCA"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Система обязательной маркировки «Честный ЗНАК» разработана для контроля нелегальной продукции и защиты прав потребителей.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В список товаров, которые подлежат обязательной маркировке, вошли табачные изделия. Согласно постановлению Правительства РФ №224, с 1 июля 2019 года запрещено производство немаркированных сигарет и папирос, и розничная продажа маркированной продукции без </w:t>
      </w:r>
      <w:r w:rsidRPr="00AB28F6">
        <w:rPr>
          <w:rFonts w:ascii="Times New Roman" w:eastAsia="Times New Roman" w:hAnsi="Times New Roman" w:cs="Times New Roman"/>
        </w:rPr>
        <w:lastRenderedPageBreak/>
        <w:t>передачи сведений в систему маркировки. Розничная продажа немаркированных пачек сигарет разрешена до 1 июля 2020 года.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Любой потребитель сможет отсканировать код на своём смартфоне и проверить качество товара. Прозрачность системы, упорядоченность и соответствие регламенту – главные рычаги в борьбе с фальсификатом и контрабандой.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Этапы маркировки табачной продукции в России:</w:t>
      </w:r>
    </w:p>
    <w:p w:rsidR="00E46D34" w:rsidRPr="00AB28F6" w:rsidRDefault="00E46D34" w:rsidP="007E5A2A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 1 марта 2019 – начало обязательной регистрации товара в системе «Честный ЗНАК»;</w:t>
      </w:r>
    </w:p>
    <w:p w:rsidR="00E46D34" w:rsidRPr="00AB28F6" w:rsidRDefault="00E46D34" w:rsidP="007E5A2A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 1 июля 2019 – прекращение выпуска немаркированной табачной продукции;</w:t>
      </w:r>
    </w:p>
    <w:p w:rsidR="00E46D34" w:rsidRPr="00AB28F6" w:rsidRDefault="00E46D34" w:rsidP="007E5A2A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 1 июля 2020 – прекращение оборота немаркированной табачной продукции.</w:t>
      </w:r>
    </w:p>
    <w:p w:rsidR="00E46D34" w:rsidRPr="00AB28F6" w:rsidRDefault="00E46D34" w:rsidP="007E5A2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Как осуществляется маркировка табачных изделий?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Чтобы зарегистрироваться в системе «Честный ЗНАК», производителю, импортеру, оптовику или магазину необходимо заполнить </w:t>
      </w:r>
      <w:hyperlink r:id="rId5" w:history="1">
        <w:r w:rsidRPr="00AB28F6">
          <w:rPr>
            <w:rFonts w:ascii="Times New Roman" w:eastAsia="Times New Roman" w:hAnsi="Times New Roman" w:cs="Times New Roman"/>
            <w:u w:val="single"/>
          </w:rPr>
          <w:t>заявку</w:t>
        </w:r>
      </w:hyperlink>
      <w:r w:rsidRPr="00AB28F6">
        <w:rPr>
          <w:rFonts w:ascii="Times New Roman" w:eastAsia="Times New Roman" w:hAnsi="Times New Roman" w:cs="Times New Roman"/>
        </w:rPr>
        <w:t>. Для регистрации понадобится оформить электронную подпись и установить соответствующее программное обеспечение.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Следующий шаг – нанесение кода </w:t>
      </w:r>
      <w:proofErr w:type="spellStart"/>
      <w:r w:rsidRPr="00AB28F6">
        <w:rPr>
          <w:rFonts w:ascii="Times New Roman" w:eastAsia="Times New Roman" w:hAnsi="Times New Roman" w:cs="Times New Roman"/>
        </w:rPr>
        <w:t>DataMatrix</w:t>
      </w:r>
      <w:proofErr w:type="spellEnd"/>
      <w:r w:rsidRPr="00AB28F6">
        <w:rPr>
          <w:rFonts w:ascii="Times New Roman" w:eastAsia="Times New Roman" w:hAnsi="Times New Roman" w:cs="Times New Roman"/>
        </w:rPr>
        <w:t>. Это уникальный шифр, который гарантирует подлинность конкретной пачки сигарет и содержит необходимую информацию о производителе.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Продажа табачных изделий в розницу: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Изменения коснутся розничной продажи, прежде всего – работы с документацией. Поставка маркированной табачной продукции будет сопровождаться универсальными передаточными документами (УПД). Система электронного документооборота (ЭДО) поможет определить соответствие кодов. Приемка продукции через ЭДО обязательна с 1 июля 2020 года.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Продавец сканирует код </w:t>
      </w:r>
      <w:proofErr w:type="spellStart"/>
      <w:r w:rsidRPr="00AB28F6">
        <w:rPr>
          <w:rFonts w:ascii="Times New Roman" w:eastAsia="Times New Roman" w:hAnsi="Times New Roman" w:cs="Times New Roman"/>
        </w:rPr>
        <w:t>DataMatrix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, касса направляет информацию оператору фискальных данных.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Считывать код на кассе можно даже без интернета. Для этого необходим сканер штрих кодов с поддержкой 2D-сканирования.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Ответственность производителя за ненадлежащую маркировку: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Согласно ст. 15.12 </w:t>
      </w:r>
      <w:proofErr w:type="spellStart"/>
      <w:r w:rsidRPr="00AB28F6">
        <w:rPr>
          <w:rFonts w:ascii="Times New Roman" w:eastAsia="Times New Roman" w:hAnsi="Times New Roman" w:cs="Times New Roman"/>
        </w:rPr>
        <w:t>КоАП</w:t>
      </w:r>
      <w:proofErr w:type="spellEnd"/>
      <w:r w:rsidRPr="00AB28F6">
        <w:rPr>
          <w:rFonts w:ascii="Times New Roman" w:eastAsia="Times New Roman" w:hAnsi="Times New Roman" w:cs="Times New Roman"/>
        </w:rPr>
        <w:t>, продажа, перевозка и производство табачной продукции без маркировки влечёт за собой штраф от 5 до 10 тысяч рублей (для предпринимателя). Для компании эти суммы будут выше – от 50 до 300 тысяч рублей. Также все немаркированные табачные изделия будут конфискованы.</w:t>
      </w:r>
    </w:p>
    <w:p w:rsidR="00E46D34" w:rsidRPr="00AB28F6" w:rsidRDefault="00E46D34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Административная ответственность может перерасти в уголовную, если стоимость табачных товаров без маркировки превысит 1,5 миллионов рублей. Согласно ст. ч. 1 ст. 171.1 УК, виновному грозит лишение свободы до 3 лет со штрафом 80 тысяч рублей.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Согласно постановлению Правительства РФ № 1251 от 26.09.19 с 1 октября 2019 года начался эксперимент по маркировке альтернативной табачной продукции. К ней относятся сигары, </w:t>
      </w:r>
      <w:proofErr w:type="spellStart"/>
      <w:r w:rsidRPr="00AB28F6">
        <w:rPr>
          <w:rFonts w:ascii="Times New Roman" w:eastAsia="Times New Roman" w:hAnsi="Times New Roman" w:cs="Times New Roman"/>
        </w:rPr>
        <w:t>сигариллы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28F6">
        <w:rPr>
          <w:rFonts w:ascii="Times New Roman" w:eastAsia="Times New Roman" w:hAnsi="Times New Roman" w:cs="Times New Roman"/>
        </w:rPr>
        <w:t>биди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28F6">
        <w:rPr>
          <w:rFonts w:ascii="Times New Roman" w:eastAsia="Times New Roman" w:hAnsi="Times New Roman" w:cs="Times New Roman"/>
        </w:rPr>
        <w:t>кретек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табаки курительные, нюхательные, жевательные, трубочные и для кальяна. Оператором эксперимента выступает Центр развития перспективных технологий. </w:t>
      </w:r>
      <w:proofErr w:type="spellStart"/>
      <w:r w:rsidRPr="00AB28F6">
        <w:rPr>
          <w:rFonts w:ascii="Times New Roman" w:eastAsia="Times New Roman" w:hAnsi="Times New Roman" w:cs="Times New Roman"/>
        </w:rPr>
        <w:t>Пилотный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проект необходим для подготовки отрасли к старту обязательной маркировки.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lastRenderedPageBreak/>
        <w:t>Согласно </w:t>
      </w:r>
      <w:hyperlink r:id="rId6" w:tgtFrame="_blank" w:history="1">
        <w:r w:rsidRPr="00AB28F6">
          <w:rPr>
            <w:rFonts w:ascii="Times New Roman" w:eastAsia="Times New Roman" w:hAnsi="Times New Roman" w:cs="Times New Roman"/>
            <w:u w:val="single"/>
          </w:rPr>
          <w:t>постановлению Правительства № 224</w:t>
        </w:r>
      </w:hyperlink>
      <w:r w:rsidRPr="00AB28F6">
        <w:rPr>
          <w:rFonts w:ascii="Times New Roman" w:eastAsia="Times New Roman" w:hAnsi="Times New Roman" w:cs="Times New Roman"/>
        </w:rPr>
        <w:t> от 28 февраля 2019 года об утверждении правил маркировки табачной продукции для таких товаров определены сроки обязательной маркировки. С 1 июля 2020 года будет запрещено их производство и импорт и станет обязательной регистрация оптовых продаж при помощи электронных накладных (УПД), а розничных продаж через </w:t>
      </w:r>
      <w:proofErr w:type="spellStart"/>
      <w:r w:rsidRPr="00AB28F6">
        <w:rPr>
          <w:rFonts w:ascii="Times New Roman" w:eastAsia="Times New Roman" w:hAnsi="Times New Roman" w:cs="Times New Roman"/>
        </w:rPr>
        <w:t>онлайн-кассы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. </w:t>
      </w:r>
    </w:p>
    <w:p w:rsidR="001A1FCA" w:rsidRPr="00AB28F6" w:rsidRDefault="001A1FCA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A233E6" w:rsidP="007E5A2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AB28F6">
        <w:rPr>
          <w:rFonts w:ascii="Times New Roman" w:eastAsia="Times New Roman" w:hAnsi="Times New Roman" w:cs="Times New Roman"/>
          <w:b/>
          <w:bCs/>
        </w:rPr>
        <w:t>Табачная продукция, подлежащая обязательной маркировке с 1 июля 2020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13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392"/>
        <w:gridCol w:w="1942"/>
        <w:gridCol w:w="2798"/>
      </w:tblGrid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Код ОКПД</w:t>
            </w:r>
            <w:proofErr w:type="gramStart"/>
            <w:r w:rsidRPr="00AB28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</w:t>
            </w:r>
            <w:proofErr w:type="gramEnd"/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Код ТН ВЭД ЕАЭС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Сигары, сигары с обрезанными концами (</w:t>
            </w:r>
            <w:proofErr w:type="spellStart"/>
            <w:r w:rsidRPr="00AB28F6">
              <w:rPr>
                <w:rFonts w:ascii="Times New Roman" w:eastAsia="Times New Roman" w:hAnsi="Times New Roman" w:cs="Times New Roman"/>
              </w:rPr>
              <w:t>черуты</w:t>
            </w:r>
            <w:proofErr w:type="spellEnd"/>
            <w:r w:rsidRPr="00AB28F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12.00.11.110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2402 10 000 0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8F6">
              <w:rPr>
                <w:rFonts w:ascii="Times New Roman" w:eastAsia="Times New Roman" w:hAnsi="Times New Roman" w:cs="Times New Roman"/>
              </w:rPr>
              <w:t>Сигариллы</w:t>
            </w:r>
            <w:proofErr w:type="spellEnd"/>
            <w:r w:rsidRPr="00AB28F6">
              <w:rPr>
                <w:rFonts w:ascii="Times New Roman" w:eastAsia="Times New Roman" w:hAnsi="Times New Roman" w:cs="Times New Roman"/>
              </w:rPr>
              <w:t xml:space="preserve"> (сигары тонкие)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12.00.11.120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2402 10 000 0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8F6">
              <w:rPr>
                <w:rFonts w:ascii="Times New Roman" w:eastAsia="Times New Roman" w:hAnsi="Times New Roman" w:cs="Times New Roman"/>
              </w:rPr>
              <w:t>Биди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12.00.11.150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2402 20 900 0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8F6">
              <w:rPr>
                <w:rFonts w:ascii="Times New Roman" w:eastAsia="Times New Roman" w:hAnsi="Times New Roman" w:cs="Times New Roman"/>
              </w:rPr>
              <w:t>Кретек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12.00.11.160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2402 20 100 0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Табак курительный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12.00.19.110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2403 19 100 0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Трубочный табак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12.00.19.120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2403 19 100 0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Табак для кальяна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12.00.19.130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2403 11 000 0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Табак жевательный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12.00.19.140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2403 99 100 0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33E6" w:rsidRPr="00AB28F6" w:rsidTr="007E5A2A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Табак нюхательный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12.00.19.160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A233E6" w:rsidRPr="00AB28F6" w:rsidRDefault="00A233E6" w:rsidP="007E5A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28F6">
              <w:rPr>
                <w:rFonts w:ascii="Times New Roman" w:eastAsia="Times New Roman" w:hAnsi="Times New Roman" w:cs="Times New Roman"/>
              </w:rPr>
              <w:t>2403 99 100 0</w:t>
            </w:r>
          </w:p>
          <w:p w:rsidR="00A233E6" w:rsidRPr="00AB28F6" w:rsidRDefault="00A233E6" w:rsidP="007E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br/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Отличия от маркировки сигарет и папирос</w:t>
      </w:r>
    </w:p>
    <w:p w:rsidR="00A233E6" w:rsidRPr="00AB28F6" w:rsidRDefault="00A233E6" w:rsidP="007E5A2A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для АТП допустимо </w:t>
      </w:r>
      <w:proofErr w:type="spellStart"/>
      <w:r w:rsidRPr="00AB28F6">
        <w:rPr>
          <w:rFonts w:ascii="Times New Roman" w:eastAsia="Times New Roman" w:hAnsi="Times New Roman" w:cs="Times New Roman"/>
        </w:rPr>
        <w:t>этикетирование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AB28F6">
        <w:rPr>
          <w:rFonts w:ascii="Times New Roman" w:eastAsia="Times New Roman" w:hAnsi="Times New Roman" w:cs="Times New Roman"/>
        </w:rPr>
        <w:t>также, как</w:t>
      </w:r>
      <w:proofErr w:type="gramEnd"/>
      <w:r w:rsidRPr="00AB28F6">
        <w:rPr>
          <w:rFonts w:ascii="Times New Roman" w:eastAsia="Times New Roman" w:hAnsi="Times New Roman" w:cs="Times New Roman"/>
        </w:rPr>
        <w:t xml:space="preserve"> и прямое нанесение;</w:t>
      </w:r>
    </w:p>
    <w:p w:rsidR="00A233E6" w:rsidRPr="00AB28F6" w:rsidRDefault="00A233E6" w:rsidP="007E5A2A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структура кода не содержит МРЦ, код по формату GS1;</w:t>
      </w:r>
    </w:p>
    <w:p w:rsidR="00A233E6" w:rsidRPr="00AB28F6" w:rsidRDefault="00A233E6" w:rsidP="007E5A2A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предусматриваются процессы маркировки остатков и замены испорченных этикеток;</w:t>
      </w:r>
    </w:p>
    <w:p w:rsidR="00A233E6" w:rsidRPr="00AB28F6" w:rsidRDefault="00A233E6" w:rsidP="007E5A2A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в системе мониторинга появятся дополнительные характеристики, необходимые для расчета акциза.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Структура кода маркировки: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На потребительской и групповой упаковке используется код формата GS1</w:t>
      </w:r>
    </w:p>
    <w:p w:rsidR="00A233E6" w:rsidRPr="00AB28F6" w:rsidRDefault="00A233E6" w:rsidP="007E5A2A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первая группа обязательных данных идентифицируется кодом применения AI = '01' и содержит код товара (14 цифр) потребительской упаковки;</w:t>
      </w:r>
    </w:p>
    <w:p w:rsidR="00A233E6" w:rsidRPr="00AB28F6" w:rsidRDefault="00A233E6" w:rsidP="007E5A2A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вторая группа обязательных данных идентифицируется кодом применения AI = '21' и содержит индивидуальный серийный номер (7 символов) потребительской упаковки;</w:t>
      </w:r>
    </w:p>
    <w:p w:rsidR="00A233E6" w:rsidRPr="00AB28F6" w:rsidRDefault="00A233E6" w:rsidP="007E5A2A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третья группа обязательных данных идентифицируется кодом применения AI = '93' и содержит код проверки (4 символов).</w:t>
      </w:r>
    </w:p>
    <w:p w:rsidR="001A03D7" w:rsidRPr="00AB28F6" w:rsidRDefault="001A03D7" w:rsidP="007E5A2A">
      <w:pPr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233E6" w:rsidRPr="00AB28F6" w:rsidRDefault="00A233E6" w:rsidP="007E5A2A">
      <w:pPr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AB28F6">
        <w:rPr>
          <w:rFonts w:ascii="Times New Roman" w:eastAsia="Times New Roman" w:hAnsi="Times New Roman" w:cs="Times New Roman"/>
          <w:b/>
          <w:bCs/>
        </w:rPr>
        <w:t>Для работы в системе маркировки Честный ЗНАК потребуется следующее техническое оборудование: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lastRenderedPageBreak/>
        <w:br/>
      </w: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Производителям:</w:t>
      </w:r>
      <w:r w:rsidRPr="00AB28F6">
        <w:rPr>
          <w:rFonts w:ascii="Times New Roman" w:eastAsia="Times New Roman" w:hAnsi="Times New Roman" w:cs="Times New Roman"/>
        </w:rPr>
        <w:t> </w:t>
      </w:r>
      <w:r w:rsidRPr="00AB28F6">
        <w:rPr>
          <w:rFonts w:ascii="Times New Roman" w:eastAsia="Times New Roman" w:hAnsi="Times New Roman" w:cs="Times New Roman"/>
        </w:rPr>
        <w:br/>
      </w:r>
    </w:p>
    <w:p w:rsidR="00A233E6" w:rsidRPr="00AB28F6" w:rsidRDefault="00A233E6" w:rsidP="007E5A2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оборудование и ПО для </w:t>
      </w:r>
      <w:proofErr w:type="spellStart"/>
      <w:r w:rsidRPr="00AB28F6">
        <w:rPr>
          <w:rFonts w:ascii="Times New Roman" w:eastAsia="Times New Roman" w:hAnsi="Times New Roman" w:cs="Times New Roman"/>
        </w:rPr>
        <w:t>сериализации</w:t>
      </w:r>
      <w:proofErr w:type="spellEnd"/>
      <w:r w:rsidRPr="00AB28F6">
        <w:rPr>
          <w:rFonts w:ascii="Times New Roman" w:eastAsia="Times New Roman" w:hAnsi="Times New Roman" w:cs="Times New Roman"/>
        </w:rPr>
        <w:t xml:space="preserve"> и агрегации;</w:t>
      </w:r>
    </w:p>
    <w:p w:rsidR="00A233E6" w:rsidRPr="00AB28F6" w:rsidRDefault="00A233E6" w:rsidP="007E5A2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регистраторы эмиссии кодов маркировки (оператором проекта Центр развития перспективных технологий предоставляет их бесплатно);</w:t>
      </w:r>
    </w:p>
    <w:p w:rsidR="00A233E6" w:rsidRPr="00AB28F6" w:rsidRDefault="00A233E6" w:rsidP="007E5A2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подключение к оператору электронного документооборота (если в ЭДО ранее не работали).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br/>
      </w: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Дистрибьюторам и оптовикам:</w:t>
      </w:r>
      <w:r w:rsidRPr="00AB28F6">
        <w:rPr>
          <w:rFonts w:ascii="Times New Roman" w:eastAsia="Times New Roman" w:hAnsi="Times New Roman" w:cs="Times New Roman"/>
        </w:rPr>
        <w:t> </w:t>
      </w:r>
      <w:r w:rsidRPr="00AB28F6">
        <w:rPr>
          <w:rFonts w:ascii="Times New Roman" w:eastAsia="Times New Roman" w:hAnsi="Times New Roman" w:cs="Times New Roman"/>
        </w:rPr>
        <w:br/>
      </w:r>
    </w:p>
    <w:p w:rsidR="00A233E6" w:rsidRPr="00AB28F6" w:rsidRDefault="00A233E6" w:rsidP="007E5A2A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подключение к системе маркировки юридически значимого электронного документооборота.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br/>
      </w: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Розничному магазину:</w:t>
      </w:r>
      <w:r w:rsidRPr="00AB28F6">
        <w:rPr>
          <w:rFonts w:ascii="Times New Roman" w:eastAsia="Times New Roman" w:hAnsi="Times New Roman" w:cs="Times New Roman"/>
        </w:rPr>
        <w:t> </w:t>
      </w:r>
      <w:r w:rsidRPr="00AB28F6">
        <w:rPr>
          <w:rFonts w:ascii="Times New Roman" w:eastAsia="Times New Roman" w:hAnsi="Times New Roman" w:cs="Times New Roman"/>
        </w:rPr>
        <w:br/>
      </w:r>
    </w:p>
    <w:p w:rsidR="00A233E6" w:rsidRPr="00AB28F6" w:rsidRDefault="00A233E6" w:rsidP="007E5A2A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подключение к системе маркировки юридически значимого электронного документооборота;</w:t>
      </w:r>
    </w:p>
    <w:p w:rsidR="00A233E6" w:rsidRPr="00AB28F6" w:rsidRDefault="00A233E6" w:rsidP="007E5A2A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2D сканер (если ранее он не закупался) и обновление программного обеспечения </w:t>
      </w:r>
      <w:proofErr w:type="gramStart"/>
      <w:r w:rsidRPr="00AB28F6">
        <w:rPr>
          <w:rFonts w:ascii="Times New Roman" w:eastAsia="Times New Roman" w:hAnsi="Times New Roman" w:cs="Times New Roman"/>
        </w:rPr>
        <w:t>для</w:t>
      </w:r>
      <w:proofErr w:type="gramEnd"/>
      <w:r w:rsidRPr="00AB28F6">
        <w:rPr>
          <w:rFonts w:ascii="Times New Roman" w:eastAsia="Times New Roman" w:hAnsi="Times New Roman" w:cs="Times New Roman"/>
        </w:rPr>
        <w:t xml:space="preserve"> уже установленной </w:t>
      </w:r>
      <w:proofErr w:type="spellStart"/>
      <w:r w:rsidRPr="00AB28F6">
        <w:rPr>
          <w:rFonts w:ascii="Times New Roman" w:eastAsia="Times New Roman" w:hAnsi="Times New Roman" w:cs="Times New Roman"/>
        </w:rPr>
        <w:t>онлайн-кассы</w:t>
      </w:r>
      <w:proofErr w:type="spellEnd"/>
      <w:r w:rsidRPr="00AB28F6">
        <w:rPr>
          <w:rFonts w:ascii="Times New Roman" w:eastAsia="Times New Roman" w:hAnsi="Times New Roman" w:cs="Times New Roman"/>
        </w:rPr>
        <w:t>.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Подробная информация о подключении магазина к системе маркировки представлена</w:t>
      </w:r>
      <w:r w:rsidR="001A1FCA" w:rsidRPr="00AB28F6">
        <w:rPr>
          <w:rFonts w:ascii="Times New Roman" w:eastAsia="Times New Roman" w:hAnsi="Times New Roman" w:cs="Times New Roman"/>
        </w:rPr>
        <w:t xml:space="preserve"> на сайте: </w:t>
      </w:r>
      <w:proofErr w:type="spellStart"/>
      <w:r w:rsidR="001A1FCA" w:rsidRPr="00AB28F6">
        <w:rPr>
          <w:rFonts w:ascii="Times New Roman" w:eastAsia="Times New Roman" w:hAnsi="Times New Roman" w:cs="Times New Roman"/>
        </w:rPr>
        <w:t>честныйзнак.рф</w:t>
      </w:r>
      <w:proofErr w:type="spellEnd"/>
      <w:r w:rsidR="001A1FCA" w:rsidRPr="00AB28F6">
        <w:rPr>
          <w:rFonts w:ascii="Times New Roman" w:eastAsia="Times New Roman" w:hAnsi="Times New Roman" w:cs="Times New Roman"/>
        </w:rPr>
        <w:t xml:space="preserve">. </w:t>
      </w:r>
    </w:p>
    <w:p w:rsidR="001A1FCA" w:rsidRPr="00AB28F6" w:rsidRDefault="001A1FCA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A1FCA" w:rsidRPr="00AB28F6" w:rsidRDefault="001A1FCA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С 1 июля 2020 года все участники оборота сигарет и папирос должны подтверждать приемку и отгрузку продукции с помощью электронных универсальных передаточных документов (УПД).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Розничные магазины при покупке маркированной табачной продукции должны получить УПД в электронном виде от поставщика. Как правило, получение документов через ЭДО бесплатно для розницы. Оплачивать необходимо только исходящие документы, которые магазинам формировать не нужно.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 xml:space="preserve">В УПД должны содержаться коды маркировки поставляемой продукции. Это могут быть </w:t>
      </w:r>
      <w:proofErr w:type="gramStart"/>
      <w:r w:rsidRPr="00AB28F6">
        <w:rPr>
          <w:rFonts w:ascii="Times New Roman" w:eastAsia="Times New Roman" w:hAnsi="Times New Roman" w:cs="Times New Roman"/>
        </w:rPr>
        <w:t>коды</w:t>
      </w:r>
      <w:proofErr w:type="gramEnd"/>
      <w:r w:rsidRPr="00AB28F6">
        <w:rPr>
          <w:rFonts w:ascii="Times New Roman" w:eastAsia="Times New Roman" w:hAnsi="Times New Roman" w:cs="Times New Roman"/>
        </w:rPr>
        <w:t xml:space="preserve"> как отдельных пачек, так и коды блоков или коробов. Магазину необходимо сравнить коды маркировки, указанные в документе, и нанесенные на принимаемую продукцию.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Схема получения товара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Поставщик формирует поставку маркированной продукции и УПД со списком кодов маркировки.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Магазин получает от поставщика маркированный товар и </w:t>
      </w:r>
      <w:proofErr w:type="gramStart"/>
      <w:r w:rsidRPr="00AB28F6">
        <w:rPr>
          <w:rFonts w:ascii="Times New Roman" w:eastAsia="Times New Roman" w:hAnsi="Times New Roman" w:cs="Times New Roman"/>
        </w:rPr>
        <w:t>электронную</w:t>
      </w:r>
      <w:proofErr w:type="gramEnd"/>
      <w:r w:rsidRPr="00AB28F6">
        <w:rPr>
          <w:rFonts w:ascii="Times New Roman" w:eastAsia="Times New Roman" w:hAnsi="Times New Roman" w:cs="Times New Roman"/>
        </w:rPr>
        <w:t xml:space="preserve"> УПД. Проверяет соответствие кодов в УПД и на продукции. В случае полного соответствия кодов полученного товара с кодами в УПД, магазин подтверждает документ. Если коды не совпадают, магазин может скорректировать УПД, провести частичную приемку или отклонить поставку.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Схема исправления ошибок при приемке и корректировки УПД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Если магазин хочет внести уточнение в УПД в случае расхождения стоимости, количества товара, кодов маркировки и прочего, он направляет сообщение поставщику. Поставщик корректирует УПД и отправляет его магазину повторно.</w:t>
      </w:r>
    </w:p>
    <w:p w:rsidR="00A233E6" w:rsidRPr="00AB28F6" w:rsidRDefault="00A233E6" w:rsidP="007E5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Что нужно сделать для получения маркированной продукции:</w:t>
      </w:r>
    </w:p>
    <w:p w:rsidR="00A233E6" w:rsidRPr="00AB28F6" w:rsidRDefault="00A233E6" w:rsidP="007E5A2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lastRenderedPageBreak/>
        <w:t>Заключить договор с оператором электронного документооборота, получить идентификатор участника ЭДО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Заключить дополнительное соглашение с поставщиком табачной продукции об использовании электронных документов (УПД)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Отправить приглашение контрагенту для дальнейшего обмена с ним по ЭДО. При необходимости, обратитесь за консультацией в поддержку оператора ЭДО</w:t>
      </w:r>
      <w:r w:rsidR="00F015E3" w:rsidRPr="00AB28F6">
        <w:rPr>
          <w:rFonts w:ascii="Times New Roman" w:eastAsia="Times New Roman" w:hAnsi="Times New Roman" w:cs="Times New Roman"/>
        </w:rPr>
        <w:t>.</w:t>
      </w:r>
    </w:p>
    <w:p w:rsidR="00F015E3" w:rsidRPr="00AB28F6" w:rsidRDefault="00F015E3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Варианты работы с электронными документами:</w:t>
      </w:r>
    </w:p>
    <w:p w:rsidR="00A233E6" w:rsidRPr="00AB28F6" w:rsidRDefault="00A233E6" w:rsidP="007E5A2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Личный кабинет оператора ЭДО — позволяет выполнять все действия по приемке табачной продукции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AB28F6">
        <w:rPr>
          <w:rFonts w:ascii="Times New Roman" w:eastAsia="Times New Roman" w:hAnsi="Times New Roman" w:cs="Times New Roman"/>
        </w:rPr>
        <w:t>Учетное</w:t>
      </w:r>
      <w:proofErr w:type="gramEnd"/>
      <w:r w:rsidRPr="00AB28F6">
        <w:rPr>
          <w:rFonts w:ascii="Times New Roman" w:eastAsia="Times New Roman" w:hAnsi="Times New Roman" w:cs="Times New Roman"/>
        </w:rPr>
        <w:t xml:space="preserve"> и кассовое ПО, интегрированное с системами ЭДО — для настройки интеграции с ЭДО необходимо обратиться к поставщику программного продукта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Варианты проверки соответствия кодов на товаре и в электронном документе:</w:t>
      </w:r>
    </w:p>
    <w:p w:rsidR="00A233E6" w:rsidRPr="00AB28F6" w:rsidRDefault="00A233E6" w:rsidP="007E5A2A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Доверительная приемка — приемка продукции выполняется без проверки, на основании документа поставщика продукции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Частичная проверка — проверка соответствия кода нескольких единиц товара из поставки. (Необходим 2D сканер штрих-кода)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A233E6" w:rsidRPr="00AB28F6" w:rsidRDefault="00A233E6" w:rsidP="007E5A2A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Полная проверка — проверка соответствия кодов всех упаковок из поставки. (Необходим 2D сканер штрих-кода)</w:t>
      </w:r>
      <w:r w:rsidR="00F015E3" w:rsidRPr="00AB28F6">
        <w:rPr>
          <w:rFonts w:ascii="Times New Roman" w:eastAsia="Times New Roman" w:hAnsi="Times New Roman" w:cs="Times New Roman"/>
        </w:rPr>
        <w:t>;</w:t>
      </w:r>
    </w:p>
    <w:p w:rsidR="007E5A2A" w:rsidRPr="00AB28F6" w:rsidRDefault="007E5A2A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233E6" w:rsidRPr="00AB28F6" w:rsidRDefault="007E5A2A" w:rsidP="007E5A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B28F6">
        <w:rPr>
          <w:rFonts w:ascii="Times New Roman" w:eastAsia="Times New Roman" w:hAnsi="Times New Roman" w:cs="Times New Roman"/>
        </w:rPr>
        <w:t>Вся информация для предпринимателей</w:t>
      </w:r>
      <w:r w:rsidR="00A233E6" w:rsidRPr="00AB28F6">
        <w:rPr>
          <w:rFonts w:ascii="Times New Roman" w:eastAsia="Times New Roman" w:hAnsi="Times New Roman" w:cs="Times New Roman"/>
        </w:rPr>
        <w:t xml:space="preserve"> </w:t>
      </w:r>
      <w:r w:rsidRPr="00AB28F6">
        <w:rPr>
          <w:rFonts w:ascii="Times New Roman" w:eastAsia="Times New Roman" w:hAnsi="Times New Roman" w:cs="Times New Roman"/>
        </w:rPr>
        <w:t>размещена</w:t>
      </w:r>
      <w:r w:rsidR="00A233E6" w:rsidRPr="00AB28F6">
        <w:rPr>
          <w:rFonts w:ascii="Times New Roman" w:eastAsia="Times New Roman" w:hAnsi="Times New Roman" w:cs="Times New Roman"/>
        </w:rPr>
        <w:t xml:space="preserve"> </w:t>
      </w:r>
      <w:r w:rsidRPr="00AB28F6">
        <w:rPr>
          <w:rFonts w:ascii="Times New Roman" w:eastAsia="Times New Roman" w:hAnsi="Times New Roman" w:cs="Times New Roman"/>
        </w:rPr>
        <w:t xml:space="preserve">на информационном портале: </w:t>
      </w:r>
      <w:r w:rsidR="00A233E6" w:rsidRPr="00AB28F6">
        <w:rPr>
          <w:rFonts w:ascii="Times New Roman" w:eastAsia="Times New Roman" w:hAnsi="Times New Roman" w:cs="Times New Roman"/>
        </w:rPr>
        <w:t> </w:t>
      </w:r>
      <w:hyperlink r:id="rId7" w:history="1">
        <w:r w:rsidR="0050639D" w:rsidRPr="00AB28F6">
          <w:rPr>
            <w:rStyle w:val="a4"/>
            <w:rFonts w:ascii="Times New Roman" w:eastAsia="Times New Roman" w:hAnsi="Times New Roman" w:cs="Times New Roman"/>
            <w:color w:val="auto"/>
          </w:rPr>
          <w:t>https://честныйзнак.рф</w:t>
        </w:r>
      </w:hyperlink>
      <w:r w:rsidR="00F015E3" w:rsidRPr="00AB28F6">
        <w:rPr>
          <w:rFonts w:ascii="Times New Roman" w:hAnsi="Times New Roman" w:cs="Times New Roman"/>
        </w:rPr>
        <w:t xml:space="preserve">.  </w:t>
      </w:r>
    </w:p>
    <w:p w:rsidR="00A233E6" w:rsidRPr="00AB28F6" w:rsidRDefault="00A233E6" w:rsidP="00E46D3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ADA" w:rsidRPr="00AB28F6" w:rsidRDefault="009E0ADA">
      <w:pPr>
        <w:rPr>
          <w:rFonts w:ascii="Times New Roman" w:hAnsi="Times New Roman" w:cs="Times New Roman"/>
        </w:rPr>
      </w:pPr>
    </w:p>
    <w:sectPr w:rsidR="009E0ADA" w:rsidRPr="00AB28F6" w:rsidSect="00C9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240"/>
    <w:multiLevelType w:val="multilevel"/>
    <w:tmpl w:val="03D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AD4"/>
    <w:multiLevelType w:val="multilevel"/>
    <w:tmpl w:val="CE5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0094"/>
    <w:multiLevelType w:val="multilevel"/>
    <w:tmpl w:val="055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B2C3E"/>
    <w:multiLevelType w:val="multilevel"/>
    <w:tmpl w:val="12B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A6439"/>
    <w:multiLevelType w:val="multilevel"/>
    <w:tmpl w:val="767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81341"/>
    <w:multiLevelType w:val="multilevel"/>
    <w:tmpl w:val="D24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348C4"/>
    <w:multiLevelType w:val="multilevel"/>
    <w:tmpl w:val="AE0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469C3"/>
    <w:multiLevelType w:val="multilevel"/>
    <w:tmpl w:val="7C3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D2DCF"/>
    <w:multiLevelType w:val="multilevel"/>
    <w:tmpl w:val="58D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92212"/>
    <w:multiLevelType w:val="multilevel"/>
    <w:tmpl w:val="75B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6180F"/>
    <w:multiLevelType w:val="multilevel"/>
    <w:tmpl w:val="33A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C5671"/>
    <w:multiLevelType w:val="multilevel"/>
    <w:tmpl w:val="F29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81402"/>
    <w:multiLevelType w:val="multilevel"/>
    <w:tmpl w:val="6D18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D34"/>
    <w:rsid w:val="001A03D7"/>
    <w:rsid w:val="001A1FCA"/>
    <w:rsid w:val="002B10EE"/>
    <w:rsid w:val="0050639D"/>
    <w:rsid w:val="005D31AF"/>
    <w:rsid w:val="005E00EF"/>
    <w:rsid w:val="006C7E3E"/>
    <w:rsid w:val="007E5A2A"/>
    <w:rsid w:val="009E0ADA"/>
    <w:rsid w:val="00A233E6"/>
    <w:rsid w:val="00AB28F6"/>
    <w:rsid w:val="00C90B56"/>
    <w:rsid w:val="00E46D34"/>
    <w:rsid w:val="00F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6"/>
  </w:style>
  <w:style w:type="paragraph" w:styleId="3">
    <w:name w:val="heading 3"/>
    <w:basedOn w:val="a"/>
    <w:link w:val="30"/>
    <w:uiPriority w:val="9"/>
    <w:qFormat/>
    <w:rsid w:val="00E46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D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D34"/>
  </w:style>
  <w:style w:type="character" w:styleId="a4">
    <w:name w:val="Hyperlink"/>
    <w:basedOn w:val="a0"/>
    <w:uiPriority w:val="99"/>
    <w:unhideWhenUsed/>
    <w:rsid w:val="00E46D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1F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167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700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20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7653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111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70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268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81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42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56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065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430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66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46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03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54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760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073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005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42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5115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995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1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2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1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2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0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7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4606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50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56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7F7F7"/>
                            <w:right w:val="none" w:sz="0" w:space="0" w:color="auto"/>
                          </w:divBdr>
                          <w:divsChild>
                            <w:div w:id="5883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0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2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iblock/6de/Postanovlenie_Pravitelstva_Rossiyskoy.pdf" TargetMode="External"/><Relationship Id="rId5" Type="http://schemas.openxmlformats.org/officeDocument/2006/relationships/hyperlink" Target="https://xn--80ajghhoc2aj1c8b.xn--p1ai/business/projects/manual_tobacc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2020-06-01T01:39:00Z</dcterms:created>
  <dcterms:modified xsi:type="dcterms:W3CDTF">2020-06-02T01:02:00Z</dcterms:modified>
</cp:coreProperties>
</file>