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D8" w:rsidRPr="00CE57C2" w:rsidRDefault="008B50D8" w:rsidP="00740BF3">
      <w:pPr>
        <w:jc w:val="center"/>
        <w:rPr>
          <w:rFonts w:ascii="Times New Roman" w:hAnsi="Times New Roman"/>
          <w:b/>
          <w:shadow/>
          <w:sz w:val="28"/>
          <w:szCs w:val="28"/>
        </w:rPr>
      </w:pPr>
      <w:r w:rsidRPr="00CE57C2">
        <w:rPr>
          <w:rFonts w:ascii="Times New Roman" w:hAnsi="Times New Roman"/>
          <w:b/>
          <w:shadow/>
          <w:sz w:val="28"/>
          <w:szCs w:val="28"/>
        </w:rPr>
        <w:t>Федеральное бюджетное учреждение здравоохранения "Центр гигиены и эпидемиологии в Республике Саха (Якутия)"</w:t>
      </w:r>
    </w:p>
    <w:p w:rsidR="008B50D8" w:rsidRPr="00CE57C2" w:rsidRDefault="008B50D8" w:rsidP="00740BF3">
      <w:pPr>
        <w:ind w:left="283"/>
        <w:jc w:val="both"/>
        <w:rPr>
          <w:rFonts w:ascii="Times New Roman" w:hAnsi="Times New Roman"/>
          <w:sz w:val="28"/>
          <w:szCs w:val="28"/>
        </w:rPr>
      </w:pPr>
    </w:p>
    <w:p w:rsidR="008B50D8" w:rsidRPr="00CE57C2" w:rsidRDefault="008B50D8" w:rsidP="00740BF3">
      <w:pPr>
        <w:ind w:left="283"/>
        <w:jc w:val="both"/>
        <w:rPr>
          <w:rFonts w:ascii="Times New Roman" w:hAnsi="Times New Roman"/>
          <w:sz w:val="28"/>
          <w:szCs w:val="28"/>
        </w:rPr>
      </w:pPr>
    </w:p>
    <w:p w:rsidR="008B50D8" w:rsidRPr="00CE57C2" w:rsidRDefault="008B50D8" w:rsidP="00740BF3">
      <w:pPr>
        <w:ind w:left="283"/>
        <w:jc w:val="both"/>
        <w:rPr>
          <w:rFonts w:ascii="Times New Roman" w:hAnsi="Times New Roman"/>
          <w:sz w:val="28"/>
          <w:szCs w:val="28"/>
        </w:rPr>
      </w:pPr>
    </w:p>
    <w:p w:rsidR="008B50D8" w:rsidRPr="00CE57C2" w:rsidRDefault="008B50D8" w:rsidP="00740BF3">
      <w:pPr>
        <w:ind w:left="283"/>
        <w:jc w:val="both"/>
        <w:rPr>
          <w:rFonts w:ascii="Times New Roman" w:hAnsi="Times New Roman"/>
          <w:sz w:val="28"/>
          <w:szCs w:val="28"/>
        </w:rPr>
      </w:pPr>
    </w:p>
    <w:p w:rsidR="008B50D8" w:rsidRPr="00CE57C2" w:rsidRDefault="008B50D8" w:rsidP="00740BF3">
      <w:pPr>
        <w:ind w:left="283"/>
        <w:jc w:val="both"/>
        <w:rPr>
          <w:rFonts w:ascii="Times New Roman" w:hAnsi="Times New Roman"/>
          <w:sz w:val="28"/>
          <w:szCs w:val="28"/>
        </w:rPr>
      </w:pPr>
    </w:p>
    <w:p w:rsidR="008B50D8" w:rsidRPr="00CE57C2" w:rsidRDefault="008B50D8" w:rsidP="00740BF3">
      <w:pPr>
        <w:ind w:left="283"/>
        <w:jc w:val="both"/>
        <w:rPr>
          <w:rFonts w:ascii="Times New Roman" w:hAnsi="Times New Roman"/>
          <w:sz w:val="28"/>
          <w:szCs w:val="28"/>
        </w:rPr>
      </w:pPr>
    </w:p>
    <w:p w:rsidR="008B50D8" w:rsidRPr="00CE57C2" w:rsidRDefault="008B50D8" w:rsidP="00740BF3">
      <w:pPr>
        <w:ind w:left="283"/>
        <w:jc w:val="center"/>
        <w:rPr>
          <w:rFonts w:ascii="Times New Roman" w:hAnsi="Times New Roman"/>
          <w:b/>
          <w:shadow/>
          <w:sz w:val="28"/>
          <w:szCs w:val="28"/>
        </w:rPr>
      </w:pPr>
      <w:r w:rsidRPr="00CE57C2">
        <w:rPr>
          <w:rFonts w:ascii="Times New Roman" w:hAnsi="Times New Roman"/>
          <w:b/>
          <w:shadow/>
          <w:sz w:val="28"/>
          <w:szCs w:val="28"/>
        </w:rPr>
        <w:t>ИНФОРМАЦИОННОЕ ПИСЬМО</w:t>
      </w:r>
    </w:p>
    <w:p w:rsidR="008B50D8" w:rsidRPr="00CE57C2" w:rsidRDefault="00477FD9" w:rsidP="00740BF3">
      <w:pPr>
        <w:jc w:val="center"/>
        <w:rPr>
          <w:rFonts w:ascii="Times New Roman" w:hAnsi="Times New Roman"/>
          <w:b/>
          <w:shadow/>
          <w:sz w:val="28"/>
          <w:szCs w:val="28"/>
        </w:rPr>
      </w:pPr>
      <w:r>
        <w:rPr>
          <w:rFonts w:ascii="Times New Roman" w:hAnsi="Times New Roman"/>
          <w:b/>
          <w:shadow/>
          <w:sz w:val="28"/>
          <w:szCs w:val="28"/>
        </w:rPr>
        <w:t>ОЦЕНКА КАЧЕСТВА ПИЩЕВОЙ ПРО</w:t>
      </w:r>
      <w:r w:rsidR="008B50D8" w:rsidRPr="00CE57C2">
        <w:rPr>
          <w:rFonts w:ascii="Times New Roman" w:hAnsi="Times New Roman"/>
          <w:b/>
          <w:shadow/>
          <w:sz w:val="28"/>
          <w:szCs w:val="28"/>
        </w:rPr>
        <w:t>Д</w:t>
      </w:r>
      <w:r>
        <w:rPr>
          <w:rFonts w:ascii="Times New Roman" w:hAnsi="Times New Roman"/>
          <w:b/>
          <w:shadow/>
          <w:sz w:val="28"/>
          <w:szCs w:val="28"/>
        </w:rPr>
        <w:t>У</w:t>
      </w:r>
      <w:r w:rsidR="008B50D8" w:rsidRPr="00CE57C2">
        <w:rPr>
          <w:rFonts w:ascii="Times New Roman" w:hAnsi="Times New Roman"/>
          <w:b/>
          <w:shadow/>
          <w:sz w:val="28"/>
          <w:szCs w:val="28"/>
        </w:rPr>
        <w:t>КЦИИ, ПОТРЕБЛЯЕМОЙ НАСЕЛЕНИЕМ РЕСПУБЛИКИ САХА (ЯКУТИЯ)</w:t>
      </w:r>
    </w:p>
    <w:p w:rsidR="008B50D8" w:rsidRPr="00CE57C2" w:rsidRDefault="008B50D8" w:rsidP="00740BF3">
      <w:pPr>
        <w:ind w:left="283"/>
        <w:jc w:val="both"/>
        <w:rPr>
          <w:rFonts w:ascii="Times New Roman" w:hAnsi="Times New Roman"/>
          <w:shadow/>
          <w:sz w:val="28"/>
          <w:szCs w:val="28"/>
        </w:rPr>
      </w:pPr>
    </w:p>
    <w:p w:rsidR="008B50D8" w:rsidRPr="00CE57C2" w:rsidRDefault="008B50D8" w:rsidP="00740BF3">
      <w:pPr>
        <w:ind w:left="283"/>
        <w:jc w:val="both"/>
        <w:rPr>
          <w:rFonts w:ascii="Times New Roman" w:hAnsi="Times New Roman"/>
          <w:shadow/>
          <w:sz w:val="28"/>
          <w:szCs w:val="28"/>
        </w:rPr>
      </w:pPr>
    </w:p>
    <w:p w:rsidR="008B50D8" w:rsidRPr="00CE57C2" w:rsidRDefault="008B50D8" w:rsidP="00740BF3">
      <w:pPr>
        <w:jc w:val="both"/>
        <w:rPr>
          <w:rFonts w:ascii="Times New Roman" w:hAnsi="Times New Roman"/>
          <w:sz w:val="28"/>
          <w:szCs w:val="28"/>
        </w:rPr>
      </w:pPr>
    </w:p>
    <w:p w:rsidR="008B50D8" w:rsidRPr="00CE57C2" w:rsidRDefault="008B50D8" w:rsidP="00740BF3">
      <w:pPr>
        <w:jc w:val="both"/>
        <w:rPr>
          <w:rFonts w:ascii="Times New Roman" w:hAnsi="Times New Roman"/>
          <w:sz w:val="28"/>
          <w:szCs w:val="28"/>
        </w:rPr>
      </w:pPr>
    </w:p>
    <w:p w:rsidR="008B50D8" w:rsidRPr="00CE57C2" w:rsidRDefault="008B50D8" w:rsidP="00740BF3">
      <w:pPr>
        <w:jc w:val="both"/>
        <w:rPr>
          <w:rFonts w:ascii="Times New Roman" w:hAnsi="Times New Roman"/>
          <w:sz w:val="28"/>
          <w:szCs w:val="28"/>
        </w:rPr>
      </w:pPr>
    </w:p>
    <w:p w:rsidR="008B50D8" w:rsidRPr="00CE57C2" w:rsidRDefault="008B50D8" w:rsidP="00740BF3">
      <w:pPr>
        <w:jc w:val="both"/>
        <w:rPr>
          <w:rFonts w:ascii="Times New Roman" w:hAnsi="Times New Roman"/>
          <w:sz w:val="28"/>
          <w:szCs w:val="28"/>
        </w:rPr>
      </w:pPr>
    </w:p>
    <w:p w:rsidR="008B50D8" w:rsidRPr="00CE57C2" w:rsidRDefault="008B50D8" w:rsidP="00740BF3">
      <w:pPr>
        <w:jc w:val="both"/>
        <w:rPr>
          <w:rFonts w:ascii="Times New Roman" w:hAnsi="Times New Roman"/>
          <w:sz w:val="28"/>
          <w:szCs w:val="28"/>
        </w:rPr>
      </w:pPr>
    </w:p>
    <w:p w:rsidR="008B50D8" w:rsidRPr="00CE57C2" w:rsidRDefault="008B50D8" w:rsidP="00740BF3">
      <w:pPr>
        <w:jc w:val="both"/>
        <w:rPr>
          <w:rFonts w:ascii="Times New Roman" w:hAnsi="Times New Roman"/>
          <w:sz w:val="28"/>
          <w:szCs w:val="28"/>
        </w:rPr>
      </w:pPr>
    </w:p>
    <w:p w:rsidR="008B50D8" w:rsidRPr="00CE57C2" w:rsidRDefault="008B50D8" w:rsidP="00740BF3">
      <w:pPr>
        <w:jc w:val="both"/>
        <w:rPr>
          <w:rFonts w:ascii="Times New Roman" w:hAnsi="Times New Roman"/>
          <w:sz w:val="28"/>
          <w:szCs w:val="28"/>
        </w:rPr>
      </w:pPr>
    </w:p>
    <w:p w:rsidR="008B50D8" w:rsidRPr="00CE57C2" w:rsidRDefault="008B50D8" w:rsidP="00740BF3">
      <w:pPr>
        <w:jc w:val="both"/>
        <w:rPr>
          <w:rFonts w:ascii="Times New Roman" w:hAnsi="Times New Roman"/>
          <w:sz w:val="28"/>
          <w:szCs w:val="28"/>
        </w:rPr>
      </w:pPr>
    </w:p>
    <w:p w:rsidR="008B50D8" w:rsidRPr="00CE57C2" w:rsidRDefault="008B50D8" w:rsidP="00740BF3">
      <w:pPr>
        <w:jc w:val="both"/>
        <w:rPr>
          <w:rFonts w:ascii="Times New Roman" w:hAnsi="Times New Roman"/>
          <w:sz w:val="28"/>
          <w:szCs w:val="28"/>
        </w:rPr>
      </w:pPr>
    </w:p>
    <w:p w:rsidR="008B50D8" w:rsidRPr="00CE57C2" w:rsidRDefault="008B50D8" w:rsidP="00740BF3">
      <w:pPr>
        <w:jc w:val="both"/>
        <w:rPr>
          <w:rFonts w:ascii="Times New Roman" w:hAnsi="Times New Roman"/>
          <w:sz w:val="28"/>
          <w:szCs w:val="28"/>
        </w:rPr>
      </w:pPr>
    </w:p>
    <w:p w:rsidR="008B50D8" w:rsidRPr="00CE57C2" w:rsidRDefault="008B50D8" w:rsidP="00740BF3">
      <w:pPr>
        <w:jc w:val="both"/>
        <w:rPr>
          <w:rFonts w:ascii="Times New Roman" w:hAnsi="Times New Roman"/>
          <w:sz w:val="28"/>
          <w:szCs w:val="28"/>
        </w:rPr>
      </w:pPr>
    </w:p>
    <w:p w:rsidR="008B50D8" w:rsidRPr="00CE57C2" w:rsidRDefault="008B50D8" w:rsidP="00740BF3">
      <w:pPr>
        <w:ind w:left="283"/>
        <w:jc w:val="center"/>
        <w:rPr>
          <w:rFonts w:ascii="Times New Roman" w:hAnsi="Times New Roman"/>
          <w:b/>
          <w:shadow/>
          <w:sz w:val="28"/>
          <w:szCs w:val="28"/>
        </w:rPr>
      </w:pPr>
      <w:proofErr w:type="gramStart"/>
      <w:r w:rsidRPr="00CE57C2">
        <w:rPr>
          <w:rFonts w:ascii="Times New Roman" w:hAnsi="Times New Roman"/>
          <w:b/>
          <w:shadow/>
          <w:sz w:val="28"/>
          <w:szCs w:val="28"/>
        </w:rPr>
        <w:t>Якутск  2017</w:t>
      </w:r>
      <w:proofErr w:type="gramEnd"/>
    </w:p>
    <w:p w:rsidR="005A097A" w:rsidRDefault="005A097A" w:rsidP="00536F32">
      <w:pPr>
        <w:widowControl w:val="0"/>
        <w:overflowPunct w:val="0"/>
        <w:autoSpaceDE w:val="0"/>
        <w:autoSpaceDN w:val="0"/>
        <w:adjustRightInd w:val="0"/>
        <w:spacing w:after="0"/>
        <w:ind w:firstLine="709"/>
        <w:jc w:val="both"/>
        <w:rPr>
          <w:rFonts w:ascii="Times New Roman" w:hAnsi="Times New Roman"/>
          <w:sz w:val="28"/>
          <w:szCs w:val="28"/>
        </w:rPr>
      </w:pPr>
    </w:p>
    <w:p w:rsidR="005A097A" w:rsidRDefault="005A097A" w:rsidP="00536F32">
      <w:pPr>
        <w:widowControl w:val="0"/>
        <w:overflowPunct w:val="0"/>
        <w:autoSpaceDE w:val="0"/>
        <w:autoSpaceDN w:val="0"/>
        <w:adjustRightInd w:val="0"/>
        <w:spacing w:after="0"/>
        <w:ind w:firstLine="709"/>
        <w:jc w:val="both"/>
        <w:rPr>
          <w:rFonts w:ascii="Times New Roman" w:hAnsi="Times New Roman"/>
          <w:sz w:val="28"/>
          <w:szCs w:val="28"/>
        </w:rPr>
      </w:pPr>
    </w:p>
    <w:p w:rsidR="00536F32" w:rsidRPr="00CE57C2" w:rsidRDefault="008B50D8" w:rsidP="00536F32">
      <w:pPr>
        <w:widowControl w:val="0"/>
        <w:overflowPunct w:val="0"/>
        <w:autoSpaceDE w:val="0"/>
        <w:autoSpaceDN w:val="0"/>
        <w:adjustRightInd w:val="0"/>
        <w:spacing w:after="0"/>
        <w:ind w:firstLine="709"/>
        <w:jc w:val="both"/>
        <w:rPr>
          <w:rFonts w:ascii="Times New Roman" w:hAnsi="Times New Roman"/>
          <w:sz w:val="28"/>
          <w:szCs w:val="28"/>
        </w:rPr>
      </w:pPr>
      <w:r w:rsidRPr="00CE57C2">
        <w:rPr>
          <w:rFonts w:ascii="Times New Roman" w:hAnsi="Times New Roman"/>
          <w:sz w:val="28"/>
          <w:szCs w:val="28"/>
        </w:rPr>
        <w:t xml:space="preserve"> </w:t>
      </w:r>
      <w:r w:rsidR="00A45458" w:rsidRPr="00CE57C2">
        <w:rPr>
          <w:rFonts w:ascii="Times New Roman" w:hAnsi="Times New Roman"/>
          <w:sz w:val="28"/>
          <w:szCs w:val="28"/>
        </w:rPr>
        <w:t xml:space="preserve">Информация подготовлена Федеральным бюджетным учреждением здравоохранения «Центр гигиены и эпидемиологии в Республике Саха (Якутия)» (Главный врач </w:t>
      </w:r>
      <w:proofErr w:type="spellStart"/>
      <w:r w:rsidR="00A45458" w:rsidRPr="00CE57C2">
        <w:rPr>
          <w:rFonts w:ascii="Times New Roman" w:hAnsi="Times New Roman"/>
          <w:sz w:val="28"/>
          <w:szCs w:val="28"/>
        </w:rPr>
        <w:t>Ушкарева</w:t>
      </w:r>
      <w:proofErr w:type="spellEnd"/>
      <w:r w:rsidR="00A45458" w:rsidRPr="00CE57C2">
        <w:rPr>
          <w:rFonts w:ascii="Times New Roman" w:hAnsi="Times New Roman"/>
          <w:sz w:val="28"/>
          <w:szCs w:val="28"/>
        </w:rPr>
        <w:t xml:space="preserve"> О.А.).</w:t>
      </w:r>
    </w:p>
    <w:p w:rsidR="00282E21" w:rsidRPr="00CE57C2" w:rsidRDefault="00282E21"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Именно питание тесно связывает нас с окружающей средой, а пища – это материал, из которого строится человеческий организм. В условиях социального общества питание складывается из трёх равнозначных компонентов:</w:t>
      </w:r>
    </w:p>
    <w:p w:rsidR="00282E21" w:rsidRPr="00CE57C2" w:rsidRDefault="00282E21"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w:t>
      </w:r>
      <w:r w:rsidR="0014123A" w:rsidRPr="00CE57C2">
        <w:rPr>
          <w:color w:val="000000"/>
          <w:sz w:val="28"/>
          <w:szCs w:val="28"/>
        </w:rPr>
        <w:t xml:space="preserve"> </w:t>
      </w:r>
      <w:r w:rsidRPr="00CE57C2">
        <w:rPr>
          <w:color w:val="000000"/>
          <w:sz w:val="28"/>
          <w:szCs w:val="28"/>
        </w:rPr>
        <w:t>«кошелёк» (экономические возможности семьи);</w:t>
      </w:r>
      <w:r w:rsidRPr="00CE57C2">
        <w:rPr>
          <w:color w:val="000000"/>
          <w:sz w:val="28"/>
          <w:szCs w:val="28"/>
        </w:rPr>
        <w:tab/>
      </w:r>
    </w:p>
    <w:p w:rsidR="00282E21" w:rsidRPr="00CE57C2" w:rsidRDefault="00713060" w:rsidP="000F7D81">
      <w:pPr>
        <w:spacing w:after="0"/>
        <w:ind w:firstLine="709"/>
        <w:jc w:val="both"/>
        <w:textAlignment w:val="baseline"/>
        <w:rPr>
          <w:rFonts w:ascii="Times New Roman" w:hAnsi="Times New Roman"/>
          <w:color w:val="000000"/>
          <w:sz w:val="28"/>
          <w:szCs w:val="28"/>
          <w:lang w:eastAsia="ru-RU"/>
        </w:rPr>
      </w:pPr>
      <w:proofErr w:type="gramStart"/>
      <w:r w:rsidRPr="00CE57C2">
        <w:rPr>
          <w:rFonts w:ascii="Times New Roman" w:hAnsi="Times New Roman"/>
          <w:color w:val="000000"/>
          <w:sz w:val="28"/>
          <w:szCs w:val="28"/>
          <w:lang w:eastAsia="ru-RU"/>
        </w:rPr>
        <w:t>-</w:t>
      </w:r>
      <w:r w:rsidR="00282E21" w:rsidRPr="00CE57C2">
        <w:rPr>
          <w:rFonts w:ascii="Times New Roman" w:hAnsi="Times New Roman"/>
          <w:color w:val="000000"/>
          <w:sz w:val="28"/>
          <w:szCs w:val="28"/>
          <w:lang w:eastAsia="ru-RU"/>
        </w:rPr>
        <w:t>«</w:t>
      </w:r>
      <w:proofErr w:type="gramEnd"/>
      <w:r w:rsidR="00282E21" w:rsidRPr="00CE57C2">
        <w:rPr>
          <w:rFonts w:ascii="Times New Roman" w:hAnsi="Times New Roman"/>
          <w:color w:val="000000"/>
          <w:sz w:val="28"/>
          <w:szCs w:val="28"/>
          <w:lang w:eastAsia="ru-RU"/>
        </w:rPr>
        <w:t>прилавок» (наличие на потребительском рынке широкого ассортимента пищевых продуктов);</w:t>
      </w:r>
    </w:p>
    <w:p w:rsidR="00282E21" w:rsidRPr="00CE57C2" w:rsidRDefault="00537495" w:rsidP="000F7D81">
      <w:pPr>
        <w:spacing w:after="0"/>
        <w:ind w:firstLine="709"/>
        <w:jc w:val="both"/>
        <w:textAlignment w:val="baseline"/>
        <w:rPr>
          <w:rFonts w:ascii="Times New Roman" w:hAnsi="Times New Roman"/>
          <w:color w:val="000000"/>
          <w:sz w:val="28"/>
          <w:szCs w:val="28"/>
          <w:lang w:eastAsia="ru-RU"/>
        </w:rPr>
      </w:pPr>
      <w:r w:rsidRPr="00CE57C2">
        <w:rPr>
          <w:rFonts w:ascii="Times New Roman" w:hAnsi="Times New Roman"/>
          <w:color w:val="000000"/>
          <w:sz w:val="28"/>
          <w:szCs w:val="28"/>
          <w:lang w:eastAsia="ru-RU"/>
        </w:rPr>
        <w:t>-</w:t>
      </w:r>
      <w:r w:rsidR="00282E21" w:rsidRPr="00CE57C2">
        <w:rPr>
          <w:rFonts w:ascii="Times New Roman" w:hAnsi="Times New Roman"/>
          <w:color w:val="000000"/>
          <w:sz w:val="28"/>
          <w:szCs w:val="28"/>
          <w:lang w:eastAsia="ru-RU"/>
        </w:rPr>
        <w:t>уровень культуры потребителя (знания о составе, свойствах продуктов, способах приготовления и т.д.)</w:t>
      </w:r>
      <w:r w:rsidR="00CF2708" w:rsidRPr="00CE57C2">
        <w:rPr>
          <w:rFonts w:ascii="Times New Roman" w:hAnsi="Times New Roman"/>
          <w:color w:val="000000"/>
          <w:sz w:val="28"/>
          <w:szCs w:val="28"/>
          <w:lang w:eastAsia="ru-RU"/>
        </w:rPr>
        <w:t>.</w:t>
      </w:r>
    </w:p>
    <w:p w:rsidR="00575F8E" w:rsidRPr="00CE57C2" w:rsidRDefault="00AC5628" w:rsidP="000F7D81">
      <w:pPr>
        <w:spacing w:after="0"/>
        <w:ind w:firstLine="709"/>
        <w:jc w:val="both"/>
        <w:textAlignment w:val="baseline"/>
        <w:rPr>
          <w:rFonts w:ascii="Times New Roman" w:hAnsi="Times New Roman"/>
          <w:color w:val="000000"/>
          <w:sz w:val="28"/>
          <w:szCs w:val="28"/>
          <w:lang w:eastAsia="ru-RU"/>
        </w:rPr>
      </w:pPr>
      <w:r w:rsidRPr="00CE57C2">
        <w:rPr>
          <w:rFonts w:ascii="Times New Roman" w:hAnsi="Times New Roman"/>
          <w:color w:val="000000"/>
          <w:sz w:val="28"/>
          <w:szCs w:val="28"/>
          <w:lang w:eastAsia="ru-RU"/>
        </w:rPr>
        <w:t>Ниже представлены данные</w:t>
      </w:r>
      <w:r w:rsidR="00575F8E" w:rsidRPr="00CE57C2">
        <w:rPr>
          <w:rFonts w:ascii="Times New Roman" w:hAnsi="Times New Roman"/>
          <w:color w:val="000000"/>
          <w:sz w:val="28"/>
          <w:szCs w:val="28"/>
          <w:lang w:eastAsia="ru-RU"/>
        </w:rPr>
        <w:t xml:space="preserve"> органа </w:t>
      </w:r>
      <w:r w:rsidRPr="00CE57C2">
        <w:rPr>
          <w:rFonts w:ascii="Times New Roman" w:hAnsi="Times New Roman"/>
          <w:color w:val="000000"/>
          <w:sz w:val="28"/>
          <w:szCs w:val="28"/>
          <w:lang w:eastAsia="ru-RU"/>
        </w:rPr>
        <w:t xml:space="preserve">государственной </w:t>
      </w:r>
      <w:r w:rsidR="00575F8E" w:rsidRPr="00CE57C2">
        <w:rPr>
          <w:rFonts w:ascii="Times New Roman" w:hAnsi="Times New Roman"/>
          <w:color w:val="000000"/>
          <w:sz w:val="28"/>
          <w:szCs w:val="28"/>
          <w:lang w:eastAsia="ru-RU"/>
        </w:rPr>
        <w:t xml:space="preserve">статистики по Республике Саха (Якутия) </w:t>
      </w:r>
      <w:r w:rsidRPr="00CE57C2">
        <w:rPr>
          <w:rFonts w:ascii="Times New Roman" w:hAnsi="Times New Roman"/>
          <w:color w:val="000000"/>
          <w:sz w:val="28"/>
          <w:szCs w:val="28"/>
          <w:lang w:eastAsia="ru-RU"/>
        </w:rPr>
        <w:t xml:space="preserve">по </w:t>
      </w:r>
      <w:r w:rsidR="00F2340A" w:rsidRPr="00CE57C2">
        <w:rPr>
          <w:rFonts w:ascii="Times New Roman" w:hAnsi="Times New Roman"/>
          <w:color w:val="000000"/>
          <w:sz w:val="28"/>
          <w:szCs w:val="28"/>
          <w:lang w:eastAsia="ru-RU"/>
        </w:rPr>
        <w:t xml:space="preserve">стоимости минимального набора и </w:t>
      </w:r>
      <w:r w:rsidRPr="00CE57C2">
        <w:rPr>
          <w:rFonts w:ascii="Times New Roman" w:hAnsi="Times New Roman"/>
          <w:color w:val="000000"/>
          <w:sz w:val="28"/>
          <w:szCs w:val="28"/>
          <w:lang w:eastAsia="ru-RU"/>
        </w:rPr>
        <w:t>потреблению основных продуктов питания.</w:t>
      </w:r>
    </w:p>
    <w:p w:rsidR="001C2DC8" w:rsidRPr="00CE57C2" w:rsidRDefault="001C2DC8" w:rsidP="00BF35E6">
      <w:pPr>
        <w:spacing w:after="0"/>
        <w:ind w:firstLine="567"/>
        <w:jc w:val="both"/>
        <w:textAlignment w:val="baseline"/>
        <w:rPr>
          <w:rFonts w:ascii="Times New Roman" w:hAnsi="Times New Roman"/>
          <w:color w:val="000000"/>
          <w:sz w:val="28"/>
          <w:szCs w:val="28"/>
          <w:lang w:eastAsia="ru-RU"/>
        </w:rPr>
      </w:pPr>
    </w:p>
    <w:p w:rsidR="001C2DC8" w:rsidRPr="00CE57C2" w:rsidRDefault="00DF7F22" w:rsidP="001C2DC8">
      <w:pPr>
        <w:spacing w:after="0"/>
        <w:jc w:val="center"/>
        <w:textAlignment w:val="baseline"/>
        <w:rPr>
          <w:rFonts w:ascii="Times New Roman" w:hAnsi="Times New Roman"/>
          <w:b/>
          <w:sz w:val="28"/>
          <w:szCs w:val="28"/>
        </w:rPr>
      </w:pPr>
      <w:r w:rsidRPr="00CE57C2">
        <w:rPr>
          <w:rFonts w:ascii="Times New Roman" w:hAnsi="Times New Roman"/>
          <w:b/>
          <w:sz w:val="28"/>
          <w:szCs w:val="28"/>
        </w:rPr>
        <w:t xml:space="preserve">Стоимость условного (минимального) набора </w:t>
      </w:r>
    </w:p>
    <w:p w:rsidR="00DF7F22" w:rsidRPr="00CE57C2" w:rsidRDefault="00DF7F22" w:rsidP="001C2DC8">
      <w:pPr>
        <w:spacing w:after="0"/>
        <w:jc w:val="center"/>
        <w:textAlignment w:val="baseline"/>
        <w:rPr>
          <w:rFonts w:ascii="Times New Roman" w:hAnsi="Times New Roman"/>
          <w:b/>
          <w:sz w:val="28"/>
          <w:szCs w:val="28"/>
        </w:rPr>
      </w:pPr>
      <w:r w:rsidRPr="00CE57C2">
        <w:rPr>
          <w:rFonts w:ascii="Times New Roman" w:hAnsi="Times New Roman"/>
          <w:b/>
          <w:sz w:val="28"/>
          <w:szCs w:val="28"/>
        </w:rPr>
        <w:t>продуктов питания (руб.)</w:t>
      </w:r>
    </w:p>
    <w:tbl>
      <w:tblPr>
        <w:tblW w:w="9339"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387"/>
        <w:gridCol w:w="1891"/>
        <w:gridCol w:w="1511"/>
        <w:gridCol w:w="1550"/>
      </w:tblGrid>
      <w:tr w:rsidR="00DF7F22" w:rsidRPr="00CE57C2">
        <w:trPr>
          <w:trHeight w:val="547"/>
          <w:jc w:val="center"/>
        </w:trPr>
        <w:tc>
          <w:tcPr>
            <w:tcW w:w="4387" w:type="dxa"/>
            <w:tcBorders>
              <w:top w:val="outset" w:sz="6" w:space="0" w:color="auto"/>
              <w:left w:val="outset" w:sz="6" w:space="0" w:color="auto"/>
              <w:bottom w:val="outset" w:sz="6" w:space="0" w:color="auto"/>
              <w:right w:val="outset" w:sz="6" w:space="0" w:color="auto"/>
            </w:tcBorders>
            <w:vAlign w:val="center"/>
          </w:tcPr>
          <w:p w:rsidR="00DF7F22" w:rsidRPr="00CE57C2" w:rsidRDefault="00DF7F22" w:rsidP="00561FA9">
            <w:pPr>
              <w:spacing w:after="0" w:line="240" w:lineRule="auto"/>
              <w:jc w:val="center"/>
              <w:rPr>
                <w:rFonts w:ascii="Times New Roman" w:hAnsi="Times New Roman"/>
                <w:sz w:val="28"/>
                <w:szCs w:val="28"/>
                <w:lang w:eastAsia="ru-RU"/>
              </w:rPr>
            </w:pPr>
            <w:r w:rsidRPr="00CE57C2">
              <w:rPr>
                <w:rFonts w:ascii="Times New Roman" w:hAnsi="Times New Roman"/>
                <w:sz w:val="28"/>
                <w:szCs w:val="28"/>
                <w:lang w:eastAsia="ru-RU"/>
              </w:rPr>
              <w:t>Территория</w:t>
            </w:r>
          </w:p>
        </w:tc>
        <w:tc>
          <w:tcPr>
            <w:tcW w:w="1891" w:type="dxa"/>
            <w:tcBorders>
              <w:top w:val="outset" w:sz="6" w:space="0" w:color="auto"/>
              <w:left w:val="outset" w:sz="6" w:space="0" w:color="auto"/>
              <w:bottom w:val="outset" w:sz="6" w:space="0" w:color="auto"/>
              <w:right w:val="outset" w:sz="6" w:space="0" w:color="auto"/>
            </w:tcBorders>
            <w:vAlign w:val="center"/>
          </w:tcPr>
          <w:p w:rsidR="00DF7F22" w:rsidRPr="00CE57C2" w:rsidRDefault="00DF7F22" w:rsidP="00561FA9">
            <w:pPr>
              <w:jc w:val="center"/>
              <w:rPr>
                <w:rFonts w:ascii="Times New Roman" w:hAnsi="Times New Roman"/>
                <w:sz w:val="28"/>
                <w:szCs w:val="28"/>
              </w:rPr>
            </w:pPr>
            <w:r w:rsidRPr="00CE57C2">
              <w:rPr>
                <w:rFonts w:ascii="Times New Roman" w:hAnsi="Times New Roman"/>
                <w:sz w:val="28"/>
                <w:szCs w:val="28"/>
              </w:rPr>
              <w:t>2014</w:t>
            </w:r>
          </w:p>
        </w:tc>
        <w:tc>
          <w:tcPr>
            <w:tcW w:w="1511" w:type="dxa"/>
            <w:tcBorders>
              <w:top w:val="outset" w:sz="6" w:space="0" w:color="auto"/>
              <w:left w:val="outset" w:sz="6" w:space="0" w:color="auto"/>
              <w:bottom w:val="outset" w:sz="6" w:space="0" w:color="auto"/>
              <w:right w:val="outset" w:sz="6" w:space="0" w:color="auto"/>
            </w:tcBorders>
            <w:vAlign w:val="center"/>
          </w:tcPr>
          <w:p w:rsidR="00DF7F22" w:rsidRPr="00CE57C2" w:rsidRDefault="00DF7F22" w:rsidP="00561FA9">
            <w:pPr>
              <w:jc w:val="center"/>
              <w:rPr>
                <w:rFonts w:ascii="Times New Roman" w:hAnsi="Times New Roman"/>
                <w:sz w:val="28"/>
                <w:szCs w:val="28"/>
              </w:rPr>
            </w:pPr>
            <w:r w:rsidRPr="00CE57C2">
              <w:rPr>
                <w:rFonts w:ascii="Times New Roman" w:hAnsi="Times New Roman"/>
                <w:sz w:val="28"/>
                <w:szCs w:val="28"/>
              </w:rPr>
              <w:t>2015</w:t>
            </w:r>
          </w:p>
        </w:tc>
        <w:tc>
          <w:tcPr>
            <w:tcW w:w="1550" w:type="dxa"/>
            <w:tcBorders>
              <w:top w:val="outset" w:sz="6" w:space="0" w:color="auto"/>
              <w:left w:val="outset" w:sz="6" w:space="0" w:color="auto"/>
              <w:bottom w:val="outset" w:sz="6" w:space="0" w:color="auto"/>
              <w:right w:val="outset" w:sz="6" w:space="0" w:color="auto"/>
            </w:tcBorders>
            <w:vAlign w:val="center"/>
          </w:tcPr>
          <w:p w:rsidR="00DF7F22" w:rsidRPr="00CE57C2" w:rsidRDefault="00DF7F22" w:rsidP="00561FA9">
            <w:pPr>
              <w:jc w:val="center"/>
              <w:rPr>
                <w:rFonts w:ascii="Times New Roman" w:hAnsi="Times New Roman"/>
                <w:sz w:val="28"/>
                <w:szCs w:val="28"/>
              </w:rPr>
            </w:pPr>
            <w:r w:rsidRPr="00CE57C2">
              <w:rPr>
                <w:rFonts w:ascii="Times New Roman" w:hAnsi="Times New Roman"/>
                <w:sz w:val="28"/>
                <w:szCs w:val="28"/>
              </w:rPr>
              <w:t>2016</w:t>
            </w:r>
          </w:p>
        </w:tc>
      </w:tr>
      <w:tr w:rsidR="00DF7F22" w:rsidRPr="00CE57C2">
        <w:trPr>
          <w:trHeight w:val="547"/>
          <w:jc w:val="center"/>
        </w:trPr>
        <w:tc>
          <w:tcPr>
            <w:tcW w:w="4387" w:type="dxa"/>
            <w:tcBorders>
              <w:top w:val="outset" w:sz="6" w:space="0" w:color="auto"/>
              <w:left w:val="outset" w:sz="6" w:space="0" w:color="auto"/>
              <w:bottom w:val="outset" w:sz="6" w:space="0" w:color="auto"/>
              <w:right w:val="outset" w:sz="6" w:space="0" w:color="auto"/>
            </w:tcBorders>
            <w:vAlign w:val="center"/>
          </w:tcPr>
          <w:p w:rsidR="00DF7F22" w:rsidRPr="00CE57C2" w:rsidRDefault="00DF7F22" w:rsidP="00561FA9">
            <w:pPr>
              <w:spacing w:after="0" w:line="240" w:lineRule="auto"/>
              <w:jc w:val="center"/>
              <w:rPr>
                <w:rFonts w:ascii="Times New Roman" w:hAnsi="Times New Roman"/>
                <w:sz w:val="28"/>
                <w:szCs w:val="28"/>
                <w:lang w:eastAsia="ru-RU"/>
              </w:rPr>
            </w:pPr>
            <w:r w:rsidRPr="00CE57C2">
              <w:rPr>
                <w:rFonts w:ascii="Times New Roman" w:hAnsi="Times New Roman"/>
                <w:sz w:val="28"/>
                <w:szCs w:val="28"/>
                <w:lang w:eastAsia="ru-RU"/>
              </w:rPr>
              <w:t>Республика Саха (Якутия)</w:t>
            </w:r>
          </w:p>
        </w:tc>
        <w:tc>
          <w:tcPr>
            <w:tcW w:w="1891" w:type="dxa"/>
            <w:tcBorders>
              <w:top w:val="outset" w:sz="6" w:space="0" w:color="auto"/>
              <w:left w:val="outset" w:sz="6" w:space="0" w:color="auto"/>
              <w:bottom w:val="outset" w:sz="6" w:space="0" w:color="auto"/>
              <w:right w:val="outset" w:sz="6" w:space="0" w:color="auto"/>
            </w:tcBorders>
            <w:vAlign w:val="center"/>
          </w:tcPr>
          <w:p w:rsidR="00DF7F22" w:rsidRPr="00CE57C2" w:rsidRDefault="00DF7F22" w:rsidP="00561FA9">
            <w:pPr>
              <w:jc w:val="center"/>
              <w:rPr>
                <w:rFonts w:ascii="Times New Roman" w:hAnsi="Times New Roman"/>
                <w:sz w:val="28"/>
                <w:szCs w:val="28"/>
              </w:rPr>
            </w:pPr>
            <w:r w:rsidRPr="00CE57C2">
              <w:rPr>
                <w:rFonts w:ascii="Times New Roman" w:hAnsi="Times New Roman"/>
                <w:sz w:val="28"/>
                <w:szCs w:val="28"/>
              </w:rPr>
              <w:t>4 656,53</w:t>
            </w:r>
          </w:p>
        </w:tc>
        <w:tc>
          <w:tcPr>
            <w:tcW w:w="1511" w:type="dxa"/>
            <w:tcBorders>
              <w:top w:val="outset" w:sz="6" w:space="0" w:color="auto"/>
              <w:left w:val="outset" w:sz="6" w:space="0" w:color="auto"/>
              <w:bottom w:val="outset" w:sz="6" w:space="0" w:color="auto"/>
              <w:right w:val="outset" w:sz="6" w:space="0" w:color="auto"/>
            </w:tcBorders>
            <w:vAlign w:val="center"/>
          </w:tcPr>
          <w:p w:rsidR="00DF7F22" w:rsidRPr="00CE57C2" w:rsidRDefault="00DF7F22" w:rsidP="00561FA9">
            <w:pPr>
              <w:jc w:val="center"/>
              <w:rPr>
                <w:rFonts w:ascii="Times New Roman" w:hAnsi="Times New Roman"/>
                <w:sz w:val="28"/>
                <w:szCs w:val="28"/>
              </w:rPr>
            </w:pPr>
            <w:r w:rsidRPr="00CE57C2">
              <w:rPr>
                <w:rFonts w:ascii="Times New Roman" w:hAnsi="Times New Roman"/>
                <w:sz w:val="28"/>
                <w:szCs w:val="28"/>
              </w:rPr>
              <w:t>5 499,36</w:t>
            </w:r>
          </w:p>
        </w:tc>
        <w:tc>
          <w:tcPr>
            <w:tcW w:w="1550" w:type="dxa"/>
            <w:tcBorders>
              <w:top w:val="outset" w:sz="6" w:space="0" w:color="auto"/>
              <w:left w:val="outset" w:sz="6" w:space="0" w:color="auto"/>
              <w:bottom w:val="outset" w:sz="6" w:space="0" w:color="auto"/>
              <w:right w:val="outset" w:sz="6" w:space="0" w:color="auto"/>
            </w:tcBorders>
            <w:vAlign w:val="center"/>
          </w:tcPr>
          <w:p w:rsidR="00DF7F22" w:rsidRPr="00CE57C2" w:rsidRDefault="00DF7F22" w:rsidP="00561FA9">
            <w:pPr>
              <w:jc w:val="center"/>
              <w:rPr>
                <w:rFonts w:ascii="Times New Roman" w:hAnsi="Times New Roman"/>
                <w:sz w:val="28"/>
                <w:szCs w:val="28"/>
              </w:rPr>
            </w:pPr>
            <w:r w:rsidRPr="00CE57C2">
              <w:rPr>
                <w:rFonts w:ascii="Times New Roman" w:hAnsi="Times New Roman"/>
                <w:sz w:val="28"/>
                <w:szCs w:val="28"/>
              </w:rPr>
              <w:t>6 102,5</w:t>
            </w:r>
          </w:p>
        </w:tc>
      </w:tr>
    </w:tbl>
    <w:p w:rsidR="00CF2708" w:rsidRPr="00CE57C2" w:rsidRDefault="00CF2708" w:rsidP="000F7D81">
      <w:pPr>
        <w:spacing w:after="0"/>
        <w:ind w:firstLine="709"/>
        <w:jc w:val="both"/>
        <w:textAlignment w:val="baseline"/>
        <w:rPr>
          <w:rFonts w:ascii="Times New Roman" w:hAnsi="Times New Roman"/>
          <w:color w:val="000000"/>
          <w:sz w:val="28"/>
          <w:szCs w:val="28"/>
          <w:lang w:eastAsia="ru-RU"/>
        </w:rPr>
      </w:pPr>
    </w:p>
    <w:p w:rsidR="005C2C8F" w:rsidRPr="00CE57C2" w:rsidRDefault="003207AF" w:rsidP="00CF2708">
      <w:pPr>
        <w:jc w:val="center"/>
        <w:rPr>
          <w:rFonts w:ascii="Times New Roman" w:hAnsi="Times New Roman"/>
          <w:b/>
          <w:bCs/>
          <w:sz w:val="28"/>
          <w:szCs w:val="28"/>
        </w:rPr>
      </w:pPr>
      <w:r w:rsidRPr="00CE57C2">
        <w:rPr>
          <w:rFonts w:ascii="Times New Roman" w:hAnsi="Times New Roman"/>
          <w:b/>
          <w:bCs/>
          <w:sz w:val="28"/>
          <w:szCs w:val="28"/>
        </w:rPr>
        <w:t xml:space="preserve">Потребление, пищевая и энергетическая ценность </w:t>
      </w:r>
      <w:r w:rsidRPr="00CE57C2">
        <w:rPr>
          <w:rFonts w:ascii="Times New Roman" w:hAnsi="Times New Roman"/>
          <w:b/>
          <w:bCs/>
          <w:sz w:val="28"/>
          <w:szCs w:val="28"/>
        </w:rPr>
        <w:br/>
        <w:t>продуктов питания в домашних хозяйствах</w:t>
      </w:r>
    </w:p>
    <w:p w:rsidR="00CF2708" w:rsidRPr="00CE57C2" w:rsidRDefault="005C2C8F" w:rsidP="00CF2708">
      <w:pPr>
        <w:jc w:val="center"/>
        <w:rPr>
          <w:rFonts w:ascii="Times New Roman" w:hAnsi="Times New Roman"/>
          <w:sz w:val="28"/>
          <w:szCs w:val="28"/>
        </w:rPr>
      </w:pPr>
      <w:r w:rsidRPr="00CE57C2">
        <w:rPr>
          <w:rFonts w:ascii="Times New Roman" w:hAnsi="Times New Roman"/>
          <w:b/>
          <w:bCs/>
          <w:sz w:val="28"/>
          <w:szCs w:val="28"/>
        </w:rPr>
        <w:t xml:space="preserve"> (</w:t>
      </w:r>
      <w:r w:rsidR="00CF2708" w:rsidRPr="00CE57C2">
        <w:rPr>
          <w:rFonts w:ascii="Times New Roman" w:hAnsi="Times New Roman"/>
          <w:sz w:val="28"/>
          <w:szCs w:val="28"/>
        </w:rPr>
        <w:t>в среднем на члена домашнего хозяйства)</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5"/>
        <w:gridCol w:w="784"/>
        <w:gridCol w:w="784"/>
        <w:gridCol w:w="784"/>
      </w:tblGrid>
      <w:tr w:rsidR="00CF2708" w:rsidRPr="00CE57C2" w:rsidTr="000252F1">
        <w:trPr>
          <w:trHeight w:val="20"/>
          <w:tblHeader/>
          <w:jc w:val="center"/>
        </w:trPr>
        <w:tc>
          <w:tcPr>
            <w:tcW w:w="7065" w:type="dxa"/>
            <w:shd w:val="clear" w:color="auto" w:fill="auto"/>
            <w:vAlign w:val="center"/>
          </w:tcPr>
          <w:p w:rsidR="00CF2708" w:rsidRPr="00CE57C2" w:rsidRDefault="00CF2708" w:rsidP="005239CC">
            <w:pPr>
              <w:jc w:val="center"/>
              <w:rPr>
                <w:rFonts w:ascii="Times New Roman" w:hAnsi="Times New Roman"/>
                <w:sz w:val="28"/>
                <w:szCs w:val="28"/>
              </w:rPr>
            </w:pPr>
            <w:r w:rsidRPr="00CE57C2">
              <w:rPr>
                <w:rFonts w:ascii="Times New Roman" w:hAnsi="Times New Roman"/>
                <w:sz w:val="28"/>
                <w:szCs w:val="28"/>
              </w:rPr>
              <w:t> </w:t>
            </w:r>
          </w:p>
        </w:tc>
        <w:tc>
          <w:tcPr>
            <w:tcW w:w="784" w:type="dxa"/>
            <w:shd w:val="clear" w:color="auto" w:fill="auto"/>
          </w:tcPr>
          <w:p w:rsidR="00CF2708" w:rsidRPr="00CE57C2" w:rsidRDefault="00CF2708" w:rsidP="005239CC">
            <w:pPr>
              <w:jc w:val="center"/>
              <w:rPr>
                <w:rFonts w:ascii="Times New Roman" w:hAnsi="Times New Roman"/>
                <w:sz w:val="28"/>
                <w:szCs w:val="28"/>
              </w:rPr>
            </w:pPr>
            <w:r w:rsidRPr="00CE57C2">
              <w:rPr>
                <w:rFonts w:ascii="Times New Roman" w:hAnsi="Times New Roman"/>
                <w:sz w:val="28"/>
                <w:szCs w:val="28"/>
              </w:rPr>
              <w:t>2013</w:t>
            </w:r>
          </w:p>
        </w:tc>
        <w:tc>
          <w:tcPr>
            <w:tcW w:w="784" w:type="dxa"/>
            <w:shd w:val="clear" w:color="auto" w:fill="auto"/>
          </w:tcPr>
          <w:p w:rsidR="00CF2708" w:rsidRPr="00CE57C2" w:rsidRDefault="00CF2708" w:rsidP="005239CC">
            <w:pPr>
              <w:jc w:val="center"/>
              <w:rPr>
                <w:rFonts w:ascii="Times New Roman" w:hAnsi="Times New Roman"/>
                <w:sz w:val="28"/>
                <w:szCs w:val="28"/>
              </w:rPr>
            </w:pPr>
            <w:r w:rsidRPr="00CE57C2">
              <w:rPr>
                <w:rFonts w:ascii="Times New Roman" w:hAnsi="Times New Roman"/>
                <w:sz w:val="28"/>
                <w:szCs w:val="28"/>
              </w:rPr>
              <w:t>2014</w:t>
            </w:r>
          </w:p>
        </w:tc>
        <w:tc>
          <w:tcPr>
            <w:tcW w:w="784" w:type="dxa"/>
            <w:shd w:val="clear" w:color="auto" w:fill="auto"/>
          </w:tcPr>
          <w:p w:rsidR="00CF2708" w:rsidRPr="00CE57C2" w:rsidRDefault="00CF2708" w:rsidP="005239CC">
            <w:pPr>
              <w:jc w:val="center"/>
              <w:rPr>
                <w:rFonts w:ascii="Times New Roman" w:hAnsi="Times New Roman"/>
                <w:sz w:val="28"/>
                <w:szCs w:val="28"/>
              </w:rPr>
            </w:pPr>
            <w:r w:rsidRPr="00CE57C2">
              <w:rPr>
                <w:rFonts w:ascii="Times New Roman" w:hAnsi="Times New Roman"/>
                <w:sz w:val="28"/>
                <w:szCs w:val="28"/>
              </w:rPr>
              <w:t>2015</w:t>
            </w:r>
          </w:p>
        </w:tc>
      </w:tr>
      <w:tr w:rsidR="00CF2708" w:rsidRPr="00CE57C2" w:rsidTr="003207AF">
        <w:trPr>
          <w:trHeight w:val="20"/>
          <w:jc w:val="center"/>
        </w:trPr>
        <w:tc>
          <w:tcPr>
            <w:tcW w:w="7065" w:type="dxa"/>
            <w:shd w:val="clear" w:color="auto" w:fill="auto"/>
            <w:vAlign w:val="bottom"/>
          </w:tcPr>
          <w:p w:rsidR="00CF2708" w:rsidRPr="00CE57C2" w:rsidRDefault="00CF2708" w:rsidP="005239CC">
            <w:pPr>
              <w:rPr>
                <w:rFonts w:ascii="Times New Roman" w:hAnsi="Times New Roman"/>
                <w:sz w:val="28"/>
                <w:szCs w:val="28"/>
              </w:rPr>
            </w:pPr>
            <w:r w:rsidRPr="00CE57C2">
              <w:rPr>
                <w:rFonts w:ascii="Times New Roman" w:hAnsi="Times New Roman"/>
                <w:sz w:val="28"/>
                <w:szCs w:val="28"/>
              </w:rPr>
              <w:t>Потребление основных продуктов питания, кг в год:</w:t>
            </w:r>
          </w:p>
        </w:tc>
        <w:tc>
          <w:tcPr>
            <w:tcW w:w="784" w:type="dxa"/>
          </w:tcPr>
          <w:p w:rsidR="00CF2708" w:rsidRPr="00CE57C2" w:rsidRDefault="00CF2708" w:rsidP="005239CC">
            <w:pPr>
              <w:jc w:val="center"/>
              <w:rPr>
                <w:rFonts w:ascii="Times New Roman" w:hAnsi="Times New Roman"/>
                <w:sz w:val="28"/>
                <w:szCs w:val="28"/>
              </w:rPr>
            </w:pPr>
          </w:p>
        </w:tc>
        <w:tc>
          <w:tcPr>
            <w:tcW w:w="784" w:type="dxa"/>
          </w:tcPr>
          <w:p w:rsidR="00CF2708" w:rsidRPr="00CE57C2" w:rsidRDefault="00CF2708" w:rsidP="005239CC">
            <w:pPr>
              <w:jc w:val="center"/>
              <w:rPr>
                <w:rFonts w:ascii="Times New Roman" w:hAnsi="Times New Roman"/>
                <w:sz w:val="28"/>
                <w:szCs w:val="28"/>
              </w:rPr>
            </w:pPr>
          </w:p>
        </w:tc>
        <w:tc>
          <w:tcPr>
            <w:tcW w:w="784" w:type="dxa"/>
          </w:tcPr>
          <w:p w:rsidR="00CF2708" w:rsidRPr="00CE57C2" w:rsidRDefault="00CF2708" w:rsidP="005239CC">
            <w:pPr>
              <w:jc w:val="center"/>
              <w:rPr>
                <w:rFonts w:ascii="Times New Roman" w:hAnsi="Times New Roman"/>
                <w:sz w:val="28"/>
                <w:szCs w:val="28"/>
              </w:rPr>
            </w:pPr>
          </w:p>
        </w:tc>
      </w:tr>
      <w:tr w:rsidR="00CF2708" w:rsidRPr="00CE57C2" w:rsidTr="003207AF">
        <w:trPr>
          <w:trHeight w:val="20"/>
          <w:jc w:val="center"/>
        </w:trPr>
        <w:tc>
          <w:tcPr>
            <w:tcW w:w="7065" w:type="dxa"/>
            <w:shd w:val="clear" w:color="auto" w:fill="auto"/>
            <w:vAlign w:val="center"/>
          </w:tcPr>
          <w:p w:rsidR="00CF2708" w:rsidRPr="00CE57C2" w:rsidRDefault="00CF2708" w:rsidP="005239CC">
            <w:pPr>
              <w:ind w:firstLineChars="100" w:firstLine="280"/>
              <w:rPr>
                <w:rFonts w:ascii="Times New Roman" w:hAnsi="Times New Roman"/>
                <w:sz w:val="28"/>
                <w:szCs w:val="28"/>
              </w:rPr>
            </w:pPr>
            <w:r w:rsidRPr="00CE57C2">
              <w:rPr>
                <w:rFonts w:ascii="Times New Roman" w:hAnsi="Times New Roman"/>
                <w:sz w:val="28"/>
                <w:szCs w:val="28"/>
              </w:rPr>
              <w:t>хлебные продукты</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107</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103</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98</w:t>
            </w:r>
          </w:p>
        </w:tc>
      </w:tr>
      <w:tr w:rsidR="00CF2708" w:rsidRPr="00CE57C2" w:rsidTr="003207AF">
        <w:trPr>
          <w:trHeight w:val="20"/>
          <w:jc w:val="center"/>
        </w:trPr>
        <w:tc>
          <w:tcPr>
            <w:tcW w:w="7065" w:type="dxa"/>
            <w:shd w:val="clear" w:color="auto" w:fill="auto"/>
            <w:vAlign w:val="center"/>
          </w:tcPr>
          <w:p w:rsidR="00CF2708" w:rsidRPr="00CE57C2" w:rsidRDefault="00CF2708" w:rsidP="005239CC">
            <w:pPr>
              <w:ind w:firstLineChars="100" w:firstLine="280"/>
              <w:rPr>
                <w:rFonts w:ascii="Times New Roman" w:hAnsi="Times New Roman"/>
                <w:sz w:val="28"/>
                <w:szCs w:val="28"/>
              </w:rPr>
            </w:pPr>
            <w:r w:rsidRPr="00CE57C2">
              <w:rPr>
                <w:rFonts w:ascii="Times New Roman" w:hAnsi="Times New Roman"/>
                <w:sz w:val="28"/>
                <w:szCs w:val="28"/>
              </w:rPr>
              <w:t>картофель</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43</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43</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42</w:t>
            </w:r>
          </w:p>
        </w:tc>
      </w:tr>
      <w:tr w:rsidR="00CF2708" w:rsidRPr="00CE57C2" w:rsidTr="003207AF">
        <w:trPr>
          <w:trHeight w:val="20"/>
          <w:jc w:val="center"/>
        </w:trPr>
        <w:tc>
          <w:tcPr>
            <w:tcW w:w="7065" w:type="dxa"/>
            <w:shd w:val="clear" w:color="auto" w:fill="auto"/>
            <w:vAlign w:val="center"/>
          </w:tcPr>
          <w:p w:rsidR="00CF2708" w:rsidRPr="00CE57C2" w:rsidRDefault="00CF2708" w:rsidP="005239CC">
            <w:pPr>
              <w:ind w:firstLineChars="100" w:firstLine="280"/>
              <w:rPr>
                <w:rFonts w:ascii="Times New Roman" w:hAnsi="Times New Roman"/>
                <w:sz w:val="28"/>
                <w:szCs w:val="28"/>
              </w:rPr>
            </w:pPr>
            <w:r w:rsidRPr="00CE57C2">
              <w:rPr>
                <w:rFonts w:ascii="Times New Roman" w:hAnsi="Times New Roman"/>
                <w:sz w:val="28"/>
                <w:szCs w:val="28"/>
              </w:rPr>
              <w:t>овощи и бахчевые</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60</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62</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58</w:t>
            </w:r>
          </w:p>
        </w:tc>
      </w:tr>
      <w:tr w:rsidR="00CF2708" w:rsidRPr="00CE57C2" w:rsidTr="003207AF">
        <w:trPr>
          <w:trHeight w:val="20"/>
          <w:jc w:val="center"/>
        </w:trPr>
        <w:tc>
          <w:tcPr>
            <w:tcW w:w="7065" w:type="dxa"/>
            <w:shd w:val="clear" w:color="auto" w:fill="auto"/>
            <w:vAlign w:val="center"/>
          </w:tcPr>
          <w:p w:rsidR="00CF2708" w:rsidRPr="00CE57C2" w:rsidRDefault="00CF2708" w:rsidP="005239CC">
            <w:pPr>
              <w:ind w:firstLineChars="100" w:firstLine="280"/>
              <w:rPr>
                <w:rFonts w:ascii="Times New Roman" w:hAnsi="Times New Roman"/>
                <w:sz w:val="28"/>
                <w:szCs w:val="28"/>
              </w:rPr>
            </w:pPr>
            <w:r w:rsidRPr="00CE57C2">
              <w:rPr>
                <w:rFonts w:ascii="Times New Roman" w:hAnsi="Times New Roman"/>
                <w:sz w:val="28"/>
                <w:szCs w:val="28"/>
              </w:rPr>
              <w:t>фрукты и ягоды</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60</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61</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53</w:t>
            </w:r>
          </w:p>
        </w:tc>
      </w:tr>
      <w:tr w:rsidR="00CF2708" w:rsidRPr="00CE57C2" w:rsidTr="003207AF">
        <w:trPr>
          <w:trHeight w:val="20"/>
          <w:jc w:val="center"/>
        </w:trPr>
        <w:tc>
          <w:tcPr>
            <w:tcW w:w="7065" w:type="dxa"/>
            <w:shd w:val="clear" w:color="auto" w:fill="auto"/>
            <w:vAlign w:val="center"/>
          </w:tcPr>
          <w:p w:rsidR="00CF2708" w:rsidRPr="00CE57C2" w:rsidRDefault="00CF2708" w:rsidP="005239CC">
            <w:pPr>
              <w:ind w:firstLineChars="100" w:firstLine="280"/>
              <w:rPr>
                <w:rFonts w:ascii="Times New Roman" w:hAnsi="Times New Roman"/>
                <w:sz w:val="28"/>
                <w:szCs w:val="28"/>
              </w:rPr>
            </w:pPr>
            <w:r w:rsidRPr="00CE57C2">
              <w:rPr>
                <w:rFonts w:ascii="Times New Roman" w:hAnsi="Times New Roman"/>
                <w:sz w:val="28"/>
                <w:szCs w:val="28"/>
              </w:rPr>
              <w:t>мясо и мясопродукты</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93</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90</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82</w:t>
            </w:r>
          </w:p>
        </w:tc>
      </w:tr>
      <w:tr w:rsidR="00CF2708" w:rsidRPr="00CE57C2" w:rsidTr="003207AF">
        <w:trPr>
          <w:trHeight w:val="20"/>
          <w:jc w:val="center"/>
        </w:trPr>
        <w:tc>
          <w:tcPr>
            <w:tcW w:w="7065" w:type="dxa"/>
            <w:shd w:val="clear" w:color="auto" w:fill="auto"/>
            <w:noWrap/>
            <w:vAlign w:val="center"/>
          </w:tcPr>
          <w:p w:rsidR="00CF2708" w:rsidRPr="00CE57C2" w:rsidRDefault="00CF2708" w:rsidP="005239CC">
            <w:pPr>
              <w:ind w:firstLineChars="100" w:firstLine="280"/>
              <w:rPr>
                <w:rFonts w:ascii="Times New Roman" w:hAnsi="Times New Roman"/>
                <w:sz w:val="28"/>
                <w:szCs w:val="28"/>
              </w:rPr>
            </w:pPr>
            <w:r w:rsidRPr="00CE57C2">
              <w:rPr>
                <w:rFonts w:ascii="Times New Roman" w:hAnsi="Times New Roman"/>
                <w:sz w:val="28"/>
                <w:szCs w:val="28"/>
              </w:rPr>
              <w:lastRenderedPageBreak/>
              <w:t>молоко и молочные   продукты</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276</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286</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265</w:t>
            </w:r>
          </w:p>
        </w:tc>
      </w:tr>
      <w:tr w:rsidR="00CF2708" w:rsidRPr="00CE57C2" w:rsidTr="003207AF">
        <w:trPr>
          <w:trHeight w:val="20"/>
          <w:jc w:val="center"/>
        </w:trPr>
        <w:tc>
          <w:tcPr>
            <w:tcW w:w="7065" w:type="dxa"/>
            <w:shd w:val="clear" w:color="auto" w:fill="auto"/>
            <w:vAlign w:val="center"/>
          </w:tcPr>
          <w:p w:rsidR="00CF2708" w:rsidRPr="00CE57C2" w:rsidRDefault="00CF2708" w:rsidP="005239CC">
            <w:pPr>
              <w:ind w:firstLineChars="100" w:firstLine="280"/>
              <w:rPr>
                <w:rFonts w:ascii="Times New Roman" w:hAnsi="Times New Roman"/>
                <w:sz w:val="28"/>
                <w:szCs w:val="28"/>
              </w:rPr>
            </w:pPr>
            <w:r w:rsidRPr="00CE57C2">
              <w:rPr>
                <w:rFonts w:ascii="Times New Roman" w:hAnsi="Times New Roman"/>
                <w:sz w:val="28"/>
                <w:szCs w:val="28"/>
              </w:rPr>
              <w:t>яйца, шт.</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182</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185</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183</w:t>
            </w:r>
          </w:p>
        </w:tc>
      </w:tr>
      <w:tr w:rsidR="00CF2708" w:rsidRPr="00CE57C2" w:rsidTr="003207AF">
        <w:trPr>
          <w:trHeight w:val="20"/>
          <w:jc w:val="center"/>
        </w:trPr>
        <w:tc>
          <w:tcPr>
            <w:tcW w:w="7065" w:type="dxa"/>
            <w:shd w:val="clear" w:color="auto" w:fill="auto"/>
            <w:vAlign w:val="center"/>
          </w:tcPr>
          <w:p w:rsidR="00CF2708" w:rsidRPr="00CE57C2" w:rsidRDefault="00CF2708" w:rsidP="005239CC">
            <w:pPr>
              <w:ind w:firstLineChars="100" w:firstLine="280"/>
              <w:rPr>
                <w:rFonts w:ascii="Times New Roman" w:hAnsi="Times New Roman"/>
                <w:sz w:val="28"/>
                <w:szCs w:val="28"/>
              </w:rPr>
            </w:pPr>
            <w:r w:rsidRPr="00CE57C2">
              <w:rPr>
                <w:rFonts w:ascii="Times New Roman" w:hAnsi="Times New Roman"/>
                <w:sz w:val="28"/>
                <w:szCs w:val="28"/>
              </w:rPr>
              <w:t>рыба и рыбопродукты</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22</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25</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23</w:t>
            </w:r>
          </w:p>
        </w:tc>
      </w:tr>
      <w:tr w:rsidR="00CF2708" w:rsidRPr="00CE57C2" w:rsidTr="003207AF">
        <w:trPr>
          <w:trHeight w:val="20"/>
          <w:jc w:val="center"/>
        </w:trPr>
        <w:tc>
          <w:tcPr>
            <w:tcW w:w="7065" w:type="dxa"/>
            <w:shd w:val="clear" w:color="auto" w:fill="auto"/>
            <w:noWrap/>
            <w:vAlign w:val="center"/>
          </w:tcPr>
          <w:p w:rsidR="00CF2708" w:rsidRPr="00CE57C2" w:rsidRDefault="00CF2708" w:rsidP="005239CC">
            <w:pPr>
              <w:ind w:firstLineChars="100" w:firstLine="280"/>
              <w:rPr>
                <w:rFonts w:ascii="Times New Roman" w:hAnsi="Times New Roman"/>
                <w:sz w:val="28"/>
                <w:szCs w:val="28"/>
              </w:rPr>
            </w:pPr>
            <w:r w:rsidRPr="00CE57C2">
              <w:rPr>
                <w:rFonts w:ascii="Times New Roman" w:hAnsi="Times New Roman"/>
                <w:sz w:val="28"/>
                <w:szCs w:val="28"/>
              </w:rPr>
              <w:t>сахар и кондитерские изделия</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29</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28</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27</w:t>
            </w:r>
          </w:p>
        </w:tc>
      </w:tr>
      <w:tr w:rsidR="00CF2708" w:rsidRPr="00CE57C2" w:rsidTr="003207AF">
        <w:trPr>
          <w:trHeight w:val="20"/>
          <w:jc w:val="center"/>
        </w:trPr>
        <w:tc>
          <w:tcPr>
            <w:tcW w:w="7065" w:type="dxa"/>
            <w:shd w:val="clear" w:color="auto" w:fill="auto"/>
            <w:noWrap/>
            <w:vAlign w:val="bottom"/>
          </w:tcPr>
          <w:p w:rsidR="00CF2708" w:rsidRPr="00CE57C2" w:rsidRDefault="00CF2708" w:rsidP="005239CC">
            <w:pPr>
              <w:ind w:firstLineChars="100" w:firstLine="280"/>
              <w:rPr>
                <w:rFonts w:ascii="Times New Roman" w:hAnsi="Times New Roman"/>
                <w:sz w:val="28"/>
                <w:szCs w:val="28"/>
              </w:rPr>
            </w:pPr>
            <w:r w:rsidRPr="00CE57C2">
              <w:rPr>
                <w:rFonts w:ascii="Times New Roman" w:hAnsi="Times New Roman"/>
                <w:sz w:val="28"/>
                <w:szCs w:val="28"/>
              </w:rPr>
              <w:t>масло растительное и другие жиры</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11</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12</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11</w:t>
            </w:r>
          </w:p>
        </w:tc>
      </w:tr>
      <w:tr w:rsidR="00CF2708" w:rsidRPr="00CE57C2" w:rsidTr="003207AF">
        <w:trPr>
          <w:trHeight w:val="20"/>
          <w:jc w:val="center"/>
        </w:trPr>
        <w:tc>
          <w:tcPr>
            <w:tcW w:w="7065" w:type="dxa"/>
            <w:shd w:val="clear" w:color="auto" w:fill="auto"/>
            <w:noWrap/>
            <w:vAlign w:val="bottom"/>
          </w:tcPr>
          <w:p w:rsidR="00CF2708" w:rsidRPr="00CE57C2" w:rsidRDefault="00CF2708" w:rsidP="005239CC">
            <w:pPr>
              <w:rPr>
                <w:rFonts w:ascii="Times New Roman" w:hAnsi="Times New Roman"/>
                <w:sz w:val="28"/>
                <w:szCs w:val="28"/>
              </w:rPr>
            </w:pPr>
            <w:r w:rsidRPr="00CE57C2">
              <w:rPr>
                <w:rFonts w:ascii="Times New Roman" w:hAnsi="Times New Roman"/>
                <w:sz w:val="28"/>
                <w:szCs w:val="28"/>
              </w:rPr>
              <w:t>Пищевая ценность, г в сутки:</w:t>
            </w:r>
          </w:p>
        </w:tc>
        <w:tc>
          <w:tcPr>
            <w:tcW w:w="784" w:type="dxa"/>
          </w:tcPr>
          <w:p w:rsidR="00CF2708" w:rsidRPr="00CE57C2" w:rsidRDefault="00CF2708" w:rsidP="005239CC">
            <w:pPr>
              <w:jc w:val="right"/>
              <w:rPr>
                <w:rFonts w:ascii="Times New Roman" w:hAnsi="Times New Roman"/>
                <w:sz w:val="28"/>
                <w:szCs w:val="28"/>
              </w:rPr>
            </w:pPr>
          </w:p>
        </w:tc>
        <w:tc>
          <w:tcPr>
            <w:tcW w:w="784" w:type="dxa"/>
          </w:tcPr>
          <w:p w:rsidR="00CF2708" w:rsidRPr="00CE57C2" w:rsidRDefault="00CF2708" w:rsidP="005239CC">
            <w:pPr>
              <w:jc w:val="right"/>
              <w:rPr>
                <w:rFonts w:ascii="Times New Roman" w:hAnsi="Times New Roman"/>
                <w:sz w:val="28"/>
                <w:szCs w:val="28"/>
              </w:rPr>
            </w:pPr>
          </w:p>
        </w:tc>
        <w:tc>
          <w:tcPr>
            <w:tcW w:w="784" w:type="dxa"/>
          </w:tcPr>
          <w:p w:rsidR="00CF2708" w:rsidRPr="00CE57C2" w:rsidRDefault="00CF2708" w:rsidP="005239CC">
            <w:pPr>
              <w:jc w:val="right"/>
              <w:rPr>
                <w:rFonts w:ascii="Times New Roman" w:hAnsi="Times New Roman"/>
                <w:sz w:val="28"/>
                <w:szCs w:val="28"/>
              </w:rPr>
            </w:pPr>
          </w:p>
        </w:tc>
      </w:tr>
      <w:tr w:rsidR="00CF2708" w:rsidRPr="00CE57C2" w:rsidTr="003207AF">
        <w:trPr>
          <w:trHeight w:val="20"/>
          <w:jc w:val="center"/>
        </w:trPr>
        <w:tc>
          <w:tcPr>
            <w:tcW w:w="7065" w:type="dxa"/>
            <w:shd w:val="clear" w:color="auto" w:fill="auto"/>
            <w:vAlign w:val="center"/>
          </w:tcPr>
          <w:p w:rsidR="00CF2708" w:rsidRPr="00CE57C2" w:rsidRDefault="00CF2708" w:rsidP="005239CC">
            <w:pPr>
              <w:ind w:firstLineChars="100" w:firstLine="280"/>
              <w:rPr>
                <w:rFonts w:ascii="Times New Roman" w:hAnsi="Times New Roman"/>
                <w:sz w:val="28"/>
                <w:szCs w:val="28"/>
              </w:rPr>
            </w:pPr>
            <w:r w:rsidRPr="00CE57C2">
              <w:rPr>
                <w:rFonts w:ascii="Times New Roman" w:hAnsi="Times New Roman"/>
                <w:sz w:val="28"/>
                <w:szCs w:val="28"/>
              </w:rPr>
              <w:t>белки</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79</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78</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72</w:t>
            </w:r>
          </w:p>
        </w:tc>
      </w:tr>
      <w:tr w:rsidR="00CF2708" w:rsidRPr="00CE57C2" w:rsidTr="003207AF">
        <w:trPr>
          <w:trHeight w:val="20"/>
          <w:jc w:val="center"/>
        </w:trPr>
        <w:tc>
          <w:tcPr>
            <w:tcW w:w="7065" w:type="dxa"/>
            <w:shd w:val="clear" w:color="auto" w:fill="auto"/>
            <w:vAlign w:val="center"/>
          </w:tcPr>
          <w:p w:rsidR="00CF2708" w:rsidRPr="00CE57C2" w:rsidRDefault="00CF2708" w:rsidP="005239CC">
            <w:pPr>
              <w:ind w:firstLineChars="100" w:firstLine="280"/>
              <w:rPr>
                <w:rFonts w:ascii="Times New Roman" w:hAnsi="Times New Roman"/>
                <w:sz w:val="28"/>
                <w:szCs w:val="28"/>
              </w:rPr>
            </w:pPr>
            <w:r w:rsidRPr="00CE57C2">
              <w:rPr>
                <w:rFonts w:ascii="Times New Roman" w:hAnsi="Times New Roman"/>
                <w:sz w:val="28"/>
                <w:szCs w:val="28"/>
              </w:rPr>
              <w:t>жиры</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106</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106</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100</w:t>
            </w:r>
          </w:p>
        </w:tc>
      </w:tr>
      <w:tr w:rsidR="00CF2708" w:rsidRPr="00CE57C2" w:rsidTr="003207AF">
        <w:trPr>
          <w:trHeight w:val="20"/>
          <w:jc w:val="center"/>
        </w:trPr>
        <w:tc>
          <w:tcPr>
            <w:tcW w:w="7065" w:type="dxa"/>
            <w:shd w:val="clear" w:color="auto" w:fill="auto"/>
            <w:vAlign w:val="center"/>
          </w:tcPr>
          <w:p w:rsidR="00CF2708" w:rsidRPr="00CE57C2" w:rsidRDefault="00CF2708" w:rsidP="005239CC">
            <w:pPr>
              <w:ind w:firstLineChars="100" w:firstLine="280"/>
              <w:rPr>
                <w:rFonts w:ascii="Times New Roman" w:hAnsi="Times New Roman"/>
                <w:sz w:val="28"/>
                <w:szCs w:val="28"/>
              </w:rPr>
            </w:pPr>
            <w:r w:rsidRPr="00CE57C2">
              <w:rPr>
                <w:rFonts w:ascii="Times New Roman" w:hAnsi="Times New Roman"/>
                <w:sz w:val="28"/>
                <w:szCs w:val="28"/>
              </w:rPr>
              <w:t>углеводы</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334</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326</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308</w:t>
            </w:r>
          </w:p>
        </w:tc>
      </w:tr>
      <w:tr w:rsidR="00CF2708" w:rsidRPr="00CE57C2" w:rsidTr="003207AF">
        <w:trPr>
          <w:trHeight w:val="20"/>
          <w:jc w:val="center"/>
        </w:trPr>
        <w:tc>
          <w:tcPr>
            <w:tcW w:w="7065" w:type="dxa"/>
            <w:shd w:val="clear" w:color="auto" w:fill="auto"/>
            <w:noWrap/>
            <w:vAlign w:val="center"/>
          </w:tcPr>
          <w:p w:rsidR="00CF2708" w:rsidRPr="00CE57C2" w:rsidRDefault="00CF2708" w:rsidP="005239CC">
            <w:pPr>
              <w:rPr>
                <w:rFonts w:ascii="Times New Roman" w:hAnsi="Times New Roman"/>
                <w:sz w:val="28"/>
                <w:szCs w:val="28"/>
              </w:rPr>
            </w:pPr>
            <w:r w:rsidRPr="00CE57C2">
              <w:rPr>
                <w:rFonts w:ascii="Times New Roman" w:hAnsi="Times New Roman"/>
                <w:sz w:val="28"/>
                <w:szCs w:val="28"/>
              </w:rPr>
              <w:t>Энергетическая ценность, ккал в сутки</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2618</w:t>
            </w:r>
          </w:p>
        </w:tc>
        <w:tc>
          <w:tcPr>
            <w:tcW w:w="784" w:type="dxa"/>
            <w:vAlign w:val="bottom"/>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2586</w:t>
            </w:r>
          </w:p>
        </w:tc>
        <w:tc>
          <w:tcPr>
            <w:tcW w:w="784" w:type="dxa"/>
          </w:tcPr>
          <w:p w:rsidR="00CF2708" w:rsidRPr="00CE57C2" w:rsidRDefault="00CF2708" w:rsidP="005239CC">
            <w:pPr>
              <w:jc w:val="right"/>
              <w:rPr>
                <w:rFonts w:ascii="Times New Roman" w:hAnsi="Times New Roman"/>
                <w:sz w:val="28"/>
                <w:szCs w:val="28"/>
              </w:rPr>
            </w:pPr>
            <w:r w:rsidRPr="00CE57C2">
              <w:rPr>
                <w:rFonts w:ascii="Times New Roman" w:hAnsi="Times New Roman"/>
                <w:sz w:val="28"/>
                <w:szCs w:val="28"/>
              </w:rPr>
              <w:t>2428</w:t>
            </w:r>
          </w:p>
        </w:tc>
      </w:tr>
    </w:tbl>
    <w:p w:rsidR="00CF2708" w:rsidRPr="00CE57C2" w:rsidRDefault="00CF2708" w:rsidP="000F7D81">
      <w:pPr>
        <w:spacing w:after="0"/>
        <w:ind w:firstLine="709"/>
        <w:jc w:val="both"/>
        <w:textAlignment w:val="baseline"/>
        <w:rPr>
          <w:rFonts w:ascii="Times New Roman" w:hAnsi="Times New Roman"/>
          <w:sz w:val="28"/>
          <w:szCs w:val="28"/>
        </w:rPr>
      </w:pPr>
    </w:p>
    <w:p w:rsidR="00E74521" w:rsidRPr="00CE57C2" w:rsidRDefault="00282E21" w:rsidP="000F7D81">
      <w:pPr>
        <w:spacing w:after="0"/>
        <w:ind w:firstLine="709"/>
        <w:jc w:val="both"/>
        <w:textAlignment w:val="baseline"/>
        <w:rPr>
          <w:rFonts w:ascii="Times New Roman" w:hAnsi="Times New Roman"/>
          <w:sz w:val="28"/>
          <w:szCs w:val="28"/>
        </w:rPr>
      </w:pPr>
      <w:r w:rsidRPr="00CE57C2">
        <w:rPr>
          <w:rFonts w:ascii="Times New Roman" w:hAnsi="Times New Roman"/>
          <w:sz w:val="28"/>
          <w:szCs w:val="28"/>
        </w:rPr>
        <w:t>Многочисленные профилактические проекты и оздоровительные программы, приводящиеся во всём мире, продемонстрировали роль и значение улучшения структуры питания в повышении качества жизни, снижении заболеваемости и смертности.</w:t>
      </w:r>
      <w:r w:rsidR="00CE79BD" w:rsidRPr="00CE57C2">
        <w:rPr>
          <w:rFonts w:ascii="Times New Roman" w:hAnsi="Times New Roman"/>
          <w:sz w:val="28"/>
          <w:szCs w:val="28"/>
        </w:rPr>
        <w:t xml:space="preserve"> </w:t>
      </w:r>
      <w:r w:rsidRPr="00CE57C2">
        <w:rPr>
          <w:rFonts w:ascii="Times New Roman" w:hAnsi="Times New Roman"/>
          <w:sz w:val="28"/>
          <w:szCs w:val="28"/>
        </w:rPr>
        <w:t xml:space="preserve">Результаты широкомасштабных эпидемиологических исследований, направленных на изучение состояния физиологического питания и здоровья населения </w:t>
      </w:r>
      <w:r w:rsidR="0014123A" w:rsidRPr="00CE57C2">
        <w:rPr>
          <w:rFonts w:ascii="Times New Roman" w:hAnsi="Times New Roman"/>
          <w:sz w:val="28"/>
          <w:szCs w:val="28"/>
        </w:rPr>
        <w:t>в различных регионах России,</w:t>
      </w:r>
      <w:r w:rsidRPr="00CE57C2">
        <w:rPr>
          <w:rFonts w:ascii="Times New Roman" w:hAnsi="Times New Roman"/>
          <w:sz w:val="28"/>
          <w:szCs w:val="28"/>
        </w:rPr>
        <w:t xml:space="preserve"> свидетельствуют о том, что структура питания и пищевой статус как детского, так и взрослого населения у нас характеризуется серьёзными нарушениями. Нарушение пищевого статуса неминуемо ведёт к ухудшению здоровья и как следствие – к развитию заболеваний. Если принять всё население Российской Федерации за 100 %, здоровых окажется только 20 %, людей в состоянии </w:t>
      </w:r>
      <w:proofErr w:type="spellStart"/>
      <w:r w:rsidRPr="00CE57C2">
        <w:rPr>
          <w:rFonts w:ascii="Times New Roman" w:hAnsi="Times New Roman"/>
          <w:sz w:val="28"/>
          <w:szCs w:val="28"/>
        </w:rPr>
        <w:t>маладаптации</w:t>
      </w:r>
      <w:proofErr w:type="spellEnd"/>
      <w:r w:rsidRPr="00CE57C2">
        <w:rPr>
          <w:rFonts w:ascii="Times New Roman" w:hAnsi="Times New Roman"/>
          <w:sz w:val="28"/>
          <w:szCs w:val="28"/>
        </w:rPr>
        <w:t xml:space="preserve"> (с пониженной адаптационной резистентностью) – 40 %, а в состоянии предболезни и болезни – по 20 % соответственно. Среди наиболее распрос</w:t>
      </w:r>
      <w:r w:rsidR="00AC5628" w:rsidRPr="00CE57C2">
        <w:rPr>
          <w:rFonts w:ascii="Times New Roman" w:hAnsi="Times New Roman"/>
          <w:sz w:val="28"/>
          <w:szCs w:val="28"/>
        </w:rPr>
        <w:t xml:space="preserve">транённых алиментарно-зависимых </w:t>
      </w:r>
      <w:r w:rsidRPr="00CE57C2">
        <w:rPr>
          <w:rFonts w:ascii="Times New Roman" w:hAnsi="Times New Roman"/>
          <w:sz w:val="28"/>
          <w:szCs w:val="28"/>
        </w:rPr>
        <w:t xml:space="preserve">заболеваний можно выделить такие: атеросклероз, гипертоническая болезнь, </w:t>
      </w:r>
      <w:proofErr w:type="spellStart"/>
      <w:r w:rsidRPr="00CE57C2">
        <w:rPr>
          <w:rFonts w:ascii="Times New Roman" w:hAnsi="Times New Roman"/>
          <w:sz w:val="28"/>
          <w:szCs w:val="28"/>
        </w:rPr>
        <w:t>гиперлипидемия</w:t>
      </w:r>
      <w:proofErr w:type="spellEnd"/>
      <w:r w:rsidRPr="00CE57C2">
        <w:rPr>
          <w:rFonts w:ascii="Times New Roman" w:hAnsi="Times New Roman"/>
          <w:sz w:val="28"/>
          <w:szCs w:val="28"/>
        </w:rPr>
        <w:t>, ожирение, сахарный диабет, остеопороз, подагра, некоторые злокачественные заболевания.</w:t>
      </w:r>
      <w:r w:rsidR="0014123A" w:rsidRPr="00CE57C2">
        <w:rPr>
          <w:rFonts w:ascii="Times New Roman" w:hAnsi="Times New Roman"/>
          <w:sz w:val="28"/>
          <w:szCs w:val="28"/>
        </w:rPr>
        <w:t xml:space="preserve"> </w:t>
      </w:r>
    </w:p>
    <w:p w:rsidR="000D108B" w:rsidRPr="00CE57C2" w:rsidRDefault="000D108B" w:rsidP="001B4F25">
      <w:pPr>
        <w:spacing w:after="0"/>
        <w:ind w:right="20" w:firstLine="708"/>
        <w:jc w:val="both"/>
        <w:rPr>
          <w:rFonts w:ascii="Times New Roman" w:hAnsi="Times New Roman"/>
          <w:sz w:val="28"/>
          <w:szCs w:val="28"/>
        </w:rPr>
      </w:pPr>
      <w:r w:rsidRPr="00CE57C2">
        <w:rPr>
          <w:rFonts w:ascii="Times New Roman" w:hAnsi="Times New Roman"/>
          <w:sz w:val="28"/>
          <w:szCs w:val="28"/>
        </w:rPr>
        <w:t xml:space="preserve">Важнейшими задачами гигиены питания являются: мониторинг </w:t>
      </w:r>
      <w:proofErr w:type="spellStart"/>
      <w:r w:rsidRPr="00CE57C2">
        <w:rPr>
          <w:rFonts w:ascii="Times New Roman" w:hAnsi="Times New Roman"/>
          <w:sz w:val="28"/>
          <w:szCs w:val="28"/>
        </w:rPr>
        <w:t>микронутриентного</w:t>
      </w:r>
      <w:proofErr w:type="spellEnd"/>
      <w:r w:rsidRPr="00CE57C2">
        <w:rPr>
          <w:rFonts w:ascii="Times New Roman" w:hAnsi="Times New Roman"/>
          <w:sz w:val="28"/>
          <w:szCs w:val="28"/>
        </w:rPr>
        <w:t xml:space="preserve"> статуса различных групп населения, профилактика и </w:t>
      </w:r>
      <w:r w:rsidRPr="00CE57C2">
        <w:rPr>
          <w:rFonts w:ascii="Times New Roman" w:hAnsi="Times New Roman"/>
          <w:sz w:val="28"/>
          <w:szCs w:val="28"/>
        </w:rPr>
        <w:lastRenderedPageBreak/>
        <w:t>коррекция дефицита микро-и-</w:t>
      </w:r>
      <w:proofErr w:type="spellStart"/>
      <w:r w:rsidRPr="00CE57C2">
        <w:rPr>
          <w:rFonts w:ascii="Times New Roman" w:hAnsi="Times New Roman"/>
          <w:sz w:val="28"/>
          <w:szCs w:val="28"/>
        </w:rPr>
        <w:t>макронутриентов</w:t>
      </w:r>
      <w:proofErr w:type="spellEnd"/>
      <w:r w:rsidRPr="00CE57C2">
        <w:rPr>
          <w:rFonts w:ascii="Times New Roman" w:hAnsi="Times New Roman"/>
          <w:sz w:val="28"/>
          <w:szCs w:val="28"/>
        </w:rPr>
        <w:t>, оптимизация пищевого статуса населения.</w:t>
      </w:r>
    </w:p>
    <w:p w:rsidR="000D108B" w:rsidRPr="00CE57C2" w:rsidRDefault="000D108B" w:rsidP="001B4F25">
      <w:pPr>
        <w:spacing w:after="0"/>
        <w:ind w:right="20" w:firstLine="708"/>
        <w:jc w:val="both"/>
        <w:rPr>
          <w:rFonts w:ascii="Times New Roman" w:hAnsi="Times New Roman"/>
          <w:sz w:val="28"/>
          <w:szCs w:val="28"/>
        </w:rPr>
      </w:pPr>
      <w:r w:rsidRPr="00CE57C2">
        <w:rPr>
          <w:rFonts w:ascii="Times New Roman" w:hAnsi="Times New Roman"/>
          <w:sz w:val="28"/>
          <w:szCs w:val="28"/>
        </w:rPr>
        <w:t>Низкий уровень потребления полноценного белка, витаминов, ряда минеральных веществ, несбалансированность питания обуславливает рост алиментарно-зависимых состояний, в том числе анемии, сахарного диабета, сердечно-сосудистых заболеваний, ожирения и др. заболеваний.</w:t>
      </w:r>
    </w:p>
    <w:p w:rsidR="000D108B" w:rsidRPr="00CE57C2" w:rsidRDefault="00390DDB" w:rsidP="00390DDB">
      <w:pPr>
        <w:tabs>
          <w:tab w:val="left" w:pos="984"/>
        </w:tabs>
        <w:spacing w:after="0"/>
        <w:ind w:firstLine="567"/>
        <w:jc w:val="both"/>
        <w:rPr>
          <w:rFonts w:ascii="Times New Roman" w:hAnsi="Times New Roman"/>
          <w:sz w:val="28"/>
          <w:szCs w:val="28"/>
        </w:rPr>
      </w:pPr>
      <w:r>
        <w:rPr>
          <w:rFonts w:ascii="Times New Roman" w:hAnsi="Times New Roman"/>
          <w:sz w:val="28"/>
          <w:szCs w:val="28"/>
        </w:rPr>
        <w:t xml:space="preserve">  В </w:t>
      </w:r>
      <w:r w:rsidR="000D108B" w:rsidRPr="00CE57C2">
        <w:rPr>
          <w:rFonts w:ascii="Times New Roman" w:hAnsi="Times New Roman"/>
          <w:sz w:val="28"/>
          <w:szCs w:val="28"/>
        </w:rPr>
        <w:t>республике за 2015 год всего зарегистрировано 2 334 282 (2432,3 на 1000 населения) заболеваний по классу МКБ 10, из них зарегистрировано у детей дошкольного и школьного возраста 705 787 заболеваний, у взрослых – 1 628 495 случаев.</w:t>
      </w:r>
    </w:p>
    <w:p w:rsidR="000D108B" w:rsidRPr="00CE57C2" w:rsidRDefault="001B4F25" w:rsidP="001B4F25">
      <w:pPr>
        <w:tabs>
          <w:tab w:val="left" w:pos="990"/>
        </w:tabs>
        <w:spacing w:after="0"/>
        <w:ind w:right="20" w:firstLine="540"/>
        <w:jc w:val="both"/>
        <w:rPr>
          <w:rFonts w:ascii="Times New Roman" w:hAnsi="Times New Roman"/>
          <w:sz w:val="28"/>
          <w:szCs w:val="28"/>
        </w:rPr>
      </w:pPr>
      <w:r w:rsidRPr="00CE57C2">
        <w:rPr>
          <w:rFonts w:ascii="Times New Roman" w:hAnsi="Times New Roman"/>
          <w:sz w:val="28"/>
          <w:szCs w:val="28"/>
        </w:rPr>
        <w:t xml:space="preserve">В </w:t>
      </w:r>
      <w:r w:rsidR="000D108B" w:rsidRPr="00CE57C2">
        <w:rPr>
          <w:rFonts w:ascii="Times New Roman" w:hAnsi="Times New Roman"/>
          <w:sz w:val="28"/>
          <w:szCs w:val="28"/>
        </w:rPr>
        <w:t>структуре заболеваемости среди всех слоев населения за 2015 год первое место занимает болезни органов дыхания- 618 670 случаев (644 на 100 населения), на втором месте болезни органов кровообращения- 310 076 случаев (323 на 1000 населения), на третьем- болезни органов пищеварения – 230 574 случая (240 на 1000 населения). Данные болезни имеют взаимосвязь по отношению к состоянию окружающей среды, что в совокупности является негативным фактором для поддержания благоприятного здоровья населения в Республике Саха (Якутия).</w:t>
      </w:r>
    </w:p>
    <w:p w:rsidR="000D108B" w:rsidRPr="00CE57C2" w:rsidRDefault="00CE57C2" w:rsidP="001B4F25">
      <w:pPr>
        <w:spacing w:after="0"/>
        <w:ind w:right="20" w:firstLine="706"/>
        <w:jc w:val="both"/>
        <w:rPr>
          <w:rFonts w:ascii="Times New Roman" w:hAnsi="Times New Roman"/>
          <w:sz w:val="28"/>
          <w:szCs w:val="28"/>
        </w:rPr>
      </w:pPr>
      <w:r>
        <w:rPr>
          <w:rFonts w:ascii="Times New Roman" w:hAnsi="Times New Roman"/>
          <w:sz w:val="28"/>
          <w:szCs w:val="28"/>
        </w:rPr>
        <w:t xml:space="preserve">По </w:t>
      </w:r>
      <w:r w:rsidR="000D108B" w:rsidRPr="00CE57C2">
        <w:rPr>
          <w:rFonts w:ascii="Times New Roman" w:hAnsi="Times New Roman"/>
          <w:sz w:val="28"/>
          <w:szCs w:val="28"/>
        </w:rPr>
        <w:t>данным эндокринологического научного центра, распространенность эндемического зоба у детей и подростков в центральной части России составляет 15-25%, а в некоторых других регионах - до 40%. Выраженный йодный дефицит и высокая частота зоба обнаружены на территориях Западной (Тюменская область, Башкирия, Татарстан) и Восточной Сибири, в том числе в Республике Саха (Якутия).</w:t>
      </w:r>
    </w:p>
    <w:p w:rsidR="00390DDB" w:rsidRPr="00CE57C2" w:rsidRDefault="00390DDB" w:rsidP="00390DDB">
      <w:pPr>
        <w:spacing w:after="0"/>
        <w:ind w:right="20" w:firstLine="540"/>
        <w:jc w:val="both"/>
        <w:rPr>
          <w:rFonts w:ascii="Times New Roman" w:hAnsi="Times New Roman"/>
          <w:sz w:val="28"/>
          <w:szCs w:val="28"/>
        </w:rPr>
      </w:pPr>
      <w:r w:rsidRPr="00CE57C2">
        <w:rPr>
          <w:rFonts w:ascii="Times New Roman" w:hAnsi="Times New Roman"/>
          <w:sz w:val="28"/>
          <w:szCs w:val="28"/>
        </w:rPr>
        <w:t xml:space="preserve">За отчетный год зарегистрировано у детей дошкольного и школьного возраста 6550 заболеваний эндокринной системы, в том числе впервые в жизни установленным диагнозом 2545 детей, из них выявлены при </w:t>
      </w:r>
      <w:proofErr w:type="spellStart"/>
      <w:r w:rsidRPr="00CE57C2">
        <w:rPr>
          <w:rFonts w:ascii="Times New Roman" w:hAnsi="Times New Roman"/>
          <w:sz w:val="28"/>
          <w:szCs w:val="28"/>
        </w:rPr>
        <w:t>профосмотре</w:t>
      </w:r>
      <w:proofErr w:type="spellEnd"/>
      <w:r w:rsidRPr="00CE57C2">
        <w:rPr>
          <w:rFonts w:ascii="Times New Roman" w:hAnsi="Times New Roman"/>
          <w:sz w:val="28"/>
          <w:szCs w:val="28"/>
        </w:rPr>
        <w:t>- 428.</w:t>
      </w:r>
    </w:p>
    <w:p w:rsidR="00390DDB" w:rsidRDefault="00390DDB" w:rsidP="00390DDB">
      <w:pPr>
        <w:spacing w:after="0"/>
        <w:ind w:right="20" w:firstLine="540"/>
        <w:jc w:val="center"/>
        <w:rPr>
          <w:rFonts w:ascii="Times New Roman" w:hAnsi="Times New Roman"/>
          <w:sz w:val="28"/>
          <w:szCs w:val="28"/>
        </w:rPr>
      </w:pPr>
    </w:p>
    <w:p w:rsidR="00390DDB" w:rsidRPr="00CE57C2" w:rsidRDefault="00390DDB" w:rsidP="00390DDB">
      <w:pPr>
        <w:tabs>
          <w:tab w:val="left" w:pos="2712"/>
        </w:tabs>
        <w:spacing w:after="0"/>
        <w:ind w:right="20"/>
        <w:jc w:val="center"/>
        <w:rPr>
          <w:rFonts w:ascii="Times New Roman" w:hAnsi="Times New Roman"/>
          <w:b/>
          <w:sz w:val="28"/>
          <w:szCs w:val="28"/>
        </w:rPr>
      </w:pPr>
      <w:r w:rsidRPr="00CE57C2">
        <w:rPr>
          <w:rFonts w:ascii="Times New Roman" w:hAnsi="Times New Roman"/>
          <w:b/>
          <w:sz w:val="28"/>
          <w:szCs w:val="28"/>
        </w:rPr>
        <w:t>Показатели заболеваемости с впервые в жизни установленным диагнозом у детей дошкольного и школьного возраста</w:t>
      </w:r>
    </w:p>
    <w:tbl>
      <w:tblPr>
        <w:tblW w:w="0" w:type="auto"/>
        <w:tblInd w:w="-557" w:type="dxa"/>
        <w:tblLayout w:type="fixed"/>
        <w:tblCellMar>
          <w:left w:w="0" w:type="dxa"/>
          <w:right w:w="0" w:type="dxa"/>
        </w:tblCellMar>
        <w:tblLook w:val="0000" w:firstRow="0" w:lastRow="0" w:firstColumn="0" w:lastColumn="0" w:noHBand="0" w:noVBand="0"/>
      </w:tblPr>
      <w:tblGrid>
        <w:gridCol w:w="4667"/>
        <w:gridCol w:w="1880"/>
        <w:gridCol w:w="1680"/>
        <w:gridCol w:w="1696"/>
      </w:tblGrid>
      <w:tr w:rsidR="00390DDB" w:rsidRPr="00CE57C2" w:rsidTr="00A6682C">
        <w:trPr>
          <w:trHeight w:val="238"/>
        </w:trPr>
        <w:tc>
          <w:tcPr>
            <w:tcW w:w="4667" w:type="dxa"/>
            <w:tcBorders>
              <w:top w:val="single" w:sz="8" w:space="0" w:color="auto"/>
              <w:left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880" w:type="dxa"/>
            <w:vMerge w:val="restart"/>
            <w:tcBorders>
              <w:top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9"/>
                <w:sz w:val="28"/>
                <w:szCs w:val="28"/>
              </w:rPr>
            </w:pPr>
            <w:r w:rsidRPr="00CE57C2">
              <w:rPr>
                <w:rFonts w:ascii="Times New Roman" w:hAnsi="Times New Roman"/>
                <w:w w:val="99"/>
                <w:sz w:val="28"/>
                <w:szCs w:val="28"/>
              </w:rPr>
              <w:t>Всего</w:t>
            </w:r>
          </w:p>
        </w:tc>
        <w:tc>
          <w:tcPr>
            <w:tcW w:w="1680" w:type="dxa"/>
            <w:tcBorders>
              <w:top w:val="single" w:sz="8" w:space="0" w:color="auto"/>
              <w:right w:val="single" w:sz="8" w:space="0" w:color="auto"/>
            </w:tcBorders>
            <w:shd w:val="clear" w:color="auto" w:fill="auto"/>
            <w:vAlign w:val="center"/>
          </w:tcPr>
          <w:p w:rsidR="00390DDB" w:rsidRPr="00CE57C2" w:rsidRDefault="00390DDB" w:rsidP="00A6682C">
            <w:pPr>
              <w:spacing w:after="0" w:line="237" w:lineRule="exact"/>
              <w:jc w:val="center"/>
              <w:rPr>
                <w:rFonts w:ascii="Times New Roman" w:hAnsi="Times New Roman"/>
                <w:w w:val="99"/>
                <w:sz w:val="28"/>
                <w:szCs w:val="28"/>
              </w:rPr>
            </w:pPr>
            <w:r w:rsidRPr="00CE57C2">
              <w:rPr>
                <w:rFonts w:ascii="Times New Roman" w:hAnsi="Times New Roman"/>
                <w:w w:val="99"/>
                <w:sz w:val="28"/>
                <w:szCs w:val="28"/>
              </w:rPr>
              <w:t>Впервые в</w:t>
            </w:r>
          </w:p>
        </w:tc>
        <w:tc>
          <w:tcPr>
            <w:tcW w:w="1696" w:type="dxa"/>
            <w:vMerge w:val="restart"/>
            <w:tcBorders>
              <w:top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8"/>
                <w:sz w:val="28"/>
                <w:szCs w:val="28"/>
              </w:rPr>
            </w:pPr>
            <w:r w:rsidRPr="00CE57C2">
              <w:rPr>
                <w:rFonts w:ascii="Times New Roman" w:hAnsi="Times New Roman"/>
                <w:w w:val="98"/>
                <w:sz w:val="28"/>
                <w:szCs w:val="28"/>
              </w:rPr>
              <w:t>Выявлено</w:t>
            </w:r>
          </w:p>
        </w:tc>
      </w:tr>
      <w:tr w:rsidR="00390DDB" w:rsidRPr="00CE57C2" w:rsidTr="00A6682C">
        <w:trPr>
          <w:trHeight w:val="522"/>
        </w:trPr>
        <w:tc>
          <w:tcPr>
            <w:tcW w:w="4667" w:type="dxa"/>
            <w:vMerge w:val="restart"/>
            <w:tcBorders>
              <w:left w:val="single" w:sz="8" w:space="0" w:color="auto"/>
              <w:right w:val="single" w:sz="8" w:space="0" w:color="auto"/>
            </w:tcBorders>
            <w:shd w:val="clear" w:color="auto" w:fill="auto"/>
            <w:vAlign w:val="center"/>
          </w:tcPr>
          <w:p w:rsidR="00390DDB" w:rsidRPr="00CE57C2" w:rsidRDefault="00390DDB" w:rsidP="00A6682C">
            <w:pPr>
              <w:spacing w:after="0" w:line="0" w:lineRule="atLeast"/>
              <w:ind w:left="10"/>
              <w:jc w:val="center"/>
              <w:rPr>
                <w:rFonts w:ascii="Times New Roman" w:hAnsi="Times New Roman"/>
                <w:w w:val="99"/>
                <w:sz w:val="28"/>
                <w:szCs w:val="28"/>
              </w:rPr>
            </w:pPr>
            <w:r w:rsidRPr="00CE57C2">
              <w:rPr>
                <w:rFonts w:ascii="Times New Roman" w:hAnsi="Times New Roman"/>
                <w:w w:val="99"/>
                <w:sz w:val="28"/>
                <w:szCs w:val="28"/>
              </w:rPr>
              <w:t>Наименование классов и отдельных</w:t>
            </w:r>
          </w:p>
        </w:tc>
        <w:tc>
          <w:tcPr>
            <w:tcW w:w="1880" w:type="dxa"/>
            <w:vMerge/>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80" w:type="dxa"/>
            <w:vMerge w:val="restart"/>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7"/>
                <w:sz w:val="28"/>
                <w:szCs w:val="28"/>
              </w:rPr>
            </w:pPr>
            <w:r w:rsidRPr="00CE57C2">
              <w:rPr>
                <w:rFonts w:ascii="Times New Roman" w:hAnsi="Times New Roman"/>
                <w:w w:val="97"/>
                <w:sz w:val="28"/>
                <w:szCs w:val="28"/>
              </w:rPr>
              <w:t>жизни</w:t>
            </w:r>
          </w:p>
        </w:tc>
        <w:tc>
          <w:tcPr>
            <w:tcW w:w="1696" w:type="dxa"/>
            <w:vMerge/>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r w:rsidR="00390DDB" w:rsidRPr="00CE57C2" w:rsidTr="00A6682C">
        <w:trPr>
          <w:trHeight w:val="522"/>
        </w:trPr>
        <w:tc>
          <w:tcPr>
            <w:tcW w:w="4667" w:type="dxa"/>
            <w:vMerge/>
            <w:tcBorders>
              <w:left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880" w:type="dxa"/>
            <w:vMerge w:val="restart"/>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9"/>
                <w:sz w:val="28"/>
                <w:szCs w:val="28"/>
              </w:rPr>
            </w:pPr>
            <w:r w:rsidRPr="00CE57C2">
              <w:rPr>
                <w:rFonts w:ascii="Times New Roman" w:hAnsi="Times New Roman"/>
                <w:w w:val="99"/>
                <w:sz w:val="28"/>
                <w:szCs w:val="28"/>
              </w:rPr>
              <w:t>заболеваний</w:t>
            </w:r>
          </w:p>
        </w:tc>
        <w:tc>
          <w:tcPr>
            <w:tcW w:w="1680" w:type="dxa"/>
            <w:vMerge/>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96" w:type="dxa"/>
            <w:vMerge w:val="restart"/>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r w:rsidRPr="00CE57C2">
              <w:rPr>
                <w:rFonts w:ascii="Times New Roman" w:hAnsi="Times New Roman"/>
                <w:sz w:val="28"/>
                <w:szCs w:val="28"/>
              </w:rPr>
              <w:t>при</w:t>
            </w:r>
          </w:p>
        </w:tc>
      </w:tr>
      <w:tr w:rsidR="00390DDB" w:rsidRPr="00CE57C2" w:rsidTr="00A6682C">
        <w:trPr>
          <w:trHeight w:val="451"/>
        </w:trPr>
        <w:tc>
          <w:tcPr>
            <w:tcW w:w="4667" w:type="dxa"/>
            <w:vMerge w:val="restart"/>
            <w:tcBorders>
              <w:left w:val="single" w:sz="8" w:space="0" w:color="auto"/>
              <w:right w:val="single" w:sz="8" w:space="0" w:color="auto"/>
            </w:tcBorders>
            <w:shd w:val="clear" w:color="auto" w:fill="auto"/>
            <w:vAlign w:val="center"/>
          </w:tcPr>
          <w:p w:rsidR="00390DDB" w:rsidRPr="00CE57C2" w:rsidRDefault="00390DDB" w:rsidP="00A6682C">
            <w:pPr>
              <w:spacing w:after="0" w:line="251" w:lineRule="exact"/>
              <w:ind w:left="10"/>
              <w:jc w:val="center"/>
              <w:rPr>
                <w:rFonts w:ascii="Times New Roman" w:hAnsi="Times New Roman"/>
                <w:sz w:val="28"/>
                <w:szCs w:val="28"/>
              </w:rPr>
            </w:pPr>
            <w:r w:rsidRPr="00CE57C2">
              <w:rPr>
                <w:rFonts w:ascii="Times New Roman" w:hAnsi="Times New Roman"/>
                <w:sz w:val="28"/>
                <w:szCs w:val="28"/>
              </w:rPr>
              <w:t>болезней</w:t>
            </w:r>
          </w:p>
        </w:tc>
        <w:tc>
          <w:tcPr>
            <w:tcW w:w="1880" w:type="dxa"/>
            <w:vMerge/>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80" w:type="dxa"/>
            <w:vMerge w:val="restart"/>
            <w:tcBorders>
              <w:right w:val="single" w:sz="8" w:space="0" w:color="auto"/>
            </w:tcBorders>
            <w:shd w:val="clear" w:color="auto" w:fill="auto"/>
            <w:vAlign w:val="center"/>
          </w:tcPr>
          <w:p w:rsidR="00390DDB" w:rsidRPr="00CE57C2" w:rsidRDefault="00390DDB" w:rsidP="00A6682C">
            <w:pPr>
              <w:spacing w:after="0" w:line="251" w:lineRule="exact"/>
              <w:jc w:val="center"/>
              <w:rPr>
                <w:rFonts w:ascii="Times New Roman" w:hAnsi="Times New Roman"/>
                <w:w w:val="99"/>
                <w:sz w:val="28"/>
                <w:szCs w:val="28"/>
              </w:rPr>
            </w:pPr>
            <w:r w:rsidRPr="00CE57C2">
              <w:rPr>
                <w:rFonts w:ascii="Times New Roman" w:hAnsi="Times New Roman"/>
                <w:w w:val="99"/>
                <w:sz w:val="28"/>
                <w:szCs w:val="28"/>
              </w:rPr>
              <w:t>установленным</w:t>
            </w:r>
          </w:p>
        </w:tc>
        <w:tc>
          <w:tcPr>
            <w:tcW w:w="1696" w:type="dxa"/>
            <w:vMerge/>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r w:rsidR="00390DDB" w:rsidRPr="00CE57C2" w:rsidTr="00A6682C">
        <w:trPr>
          <w:trHeight w:val="522"/>
        </w:trPr>
        <w:tc>
          <w:tcPr>
            <w:tcW w:w="4667" w:type="dxa"/>
            <w:vMerge/>
            <w:tcBorders>
              <w:left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880" w:type="dxa"/>
            <w:vMerge w:val="restart"/>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r w:rsidRPr="00CE57C2">
              <w:rPr>
                <w:rFonts w:ascii="Times New Roman" w:hAnsi="Times New Roman"/>
                <w:sz w:val="28"/>
                <w:szCs w:val="28"/>
              </w:rPr>
              <w:t>зарегистрировано</w:t>
            </w:r>
          </w:p>
        </w:tc>
        <w:tc>
          <w:tcPr>
            <w:tcW w:w="1680" w:type="dxa"/>
            <w:vMerge/>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96" w:type="dxa"/>
            <w:vMerge w:val="restart"/>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9"/>
                <w:sz w:val="28"/>
                <w:szCs w:val="28"/>
              </w:rPr>
            </w:pPr>
            <w:proofErr w:type="spellStart"/>
            <w:r w:rsidRPr="00CE57C2">
              <w:rPr>
                <w:rFonts w:ascii="Times New Roman" w:hAnsi="Times New Roman"/>
                <w:w w:val="99"/>
                <w:sz w:val="28"/>
                <w:szCs w:val="28"/>
              </w:rPr>
              <w:t>профосмотре</w:t>
            </w:r>
            <w:proofErr w:type="spellEnd"/>
          </w:p>
        </w:tc>
      </w:tr>
      <w:tr w:rsidR="00390DDB" w:rsidRPr="00CE57C2" w:rsidTr="00A6682C">
        <w:trPr>
          <w:trHeight w:val="168"/>
        </w:trPr>
        <w:tc>
          <w:tcPr>
            <w:tcW w:w="4667" w:type="dxa"/>
            <w:tcBorders>
              <w:left w:val="single" w:sz="8" w:space="0" w:color="auto"/>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880" w:type="dxa"/>
            <w:vMerge/>
            <w:tcBorders>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80" w:type="dxa"/>
            <w:tcBorders>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9"/>
                <w:sz w:val="28"/>
                <w:szCs w:val="28"/>
              </w:rPr>
            </w:pPr>
            <w:r w:rsidRPr="00CE57C2">
              <w:rPr>
                <w:rFonts w:ascii="Times New Roman" w:hAnsi="Times New Roman"/>
                <w:w w:val="99"/>
                <w:sz w:val="28"/>
                <w:szCs w:val="28"/>
              </w:rPr>
              <w:t>ди</w:t>
            </w:r>
            <w:bookmarkStart w:id="0" w:name="_GoBack"/>
            <w:bookmarkEnd w:id="0"/>
            <w:r w:rsidRPr="00CE57C2">
              <w:rPr>
                <w:rFonts w:ascii="Times New Roman" w:hAnsi="Times New Roman"/>
                <w:w w:val="99"/>
                <w:sz w:val="28"/>
                <w:szCs w:val="28"/>
              </w:rPr>
              <w:t>агнозом</w:t>
            </w:r>
          </w:p>
        </w:tc>
        <w:tc>
          <w:tcPr>
            <w:tcW w:w="1696" w:type="dxa"/>
            <w:vMerge/>
            <w:tcBorders>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r w:rsidR="00390DDB" w:rsidRPr="00CE57C2" w:rsidTr="00A6682C">
        <w:trPr>
          <w:trHeight w:val="223"/>
        </w:trPr>
        <w:tc>
          <w:tcPr>
            <w:tcW w:w="4667" w:type="dxa"/>
            <w:tcBorders>
              <w:top w:val="single" w:sz="4" w:space="0" w:color="auto"/>
              <w:left w:val="single" w:sz="8" w:space="0" w:color="auto"/>
              <w:right w:val="single" w:sz="8" w:space="0" w:color="auto"/>
            </w:tcBorders>
            <w:shd w:val="clear" w:color="auto" w:fill="auto"/>
            <w:vAlign w:val="center"/>
          </w:tcPr>
          <w:p w:rsidR="00390DDB" w:rsidRPr="00CE57C2" w:rsidRDefault="00390DDB" w:rsidP="00A6682C">
            <w:pPr>
              <w:spacing w:after="0" w:line="222" w:lineRule="exact"/>
              <w:jc w:val="center"/>
              <w:rPr>
                <w:rFonts w:ascii="Times New Roman" w:hAnsi="Times New Roman"/>
                <w:sz w:val="28"/>
                <w:szCs w:val="28"/>
              </w:rPr>
            </w:pPr>
            <w:r w:rsidRPr="00CE57C2">
              <w:rPr>
                <w:rFonts w:ascii="Times New Roman" w:hAnsi="Times New Roman"/>
                <w:sz w:val="28"/>
                <w:szCs w:val="28"/>
              </w:rPr>
              <w:lastRenderedPageBreak/>
              <w:t>болезни эндокринной системы,</w:t>
            </w:r>
          </w:p>
        </w:tc>
        <w:tc>
          <w:tcPr>
            <w:tcW w:w="1880" w:type="dxa"/>
            <w:tcBorders>
              <w:top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80" w:type="dxa"/>
            <w:tcBorders>
              <w:top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96" w:type="dxa"/>
            <w:tcBorders>
              <w:top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r w:rsidR="00390DDB" w:rsidRPr="00CE57C2" w:rsidTr="00A6682C">
        <w:trPr>
          <w:trHeight w:val="253"/>
        </w:trPr>
        <w:tc>
          <w:tcPr>
            <w:tcW w:w="4667" w:type="dxa"/>
            <w:tcBorders>
              <w:left w:val="single" w:sz="8" w:space="0" w:color="auto"/>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9"/>
                <w:sz w:val="28"/>
                <w:szCs w:val="28"/>
              </w:rPr>
            </w:pPr>
            <w:r w:rsidRPr="00CE57C2">
              <w:rPr>
                <w:rFonts w:ascii="Times New Roman" w:hAnsi="Times New Roman"/>
                <w:w w:val="99"/>
                <w:sz w:val="28"/>
                <w:szCs w:val="28"/>
              </w:rPr>
              <w:t>расстройства питания и нарушения</w:t>
            </w:r>
          </w:p>
        </w:tc>
        <w:tc>
          <w:tcPr>
            <w:tcW w:w="1880" w:type="dxa"/>
            <w:tcBorders>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9"/>
                <w:sz w:val="28"/>
                <w:szCs w:val="28"/>
              </w:rPr>
            </w:pPr>
            <w:r w:rsidRPr="00CE57C2">
              <w:rPr>
                <w:rFonts w:ascii="Times New Roman" w:hAnsi="Times New Roman"/>
                <w:w w:val="99"/>
                <w:sz w:val="28"/>
                <w:szCs w:val="28"/>
              </w:rPr>
              <w:t>6550</w:t>
            </w:r>
          </w:p>
        </w:tc>
        <w:tc>
          <w:tcPr>
            <w:tcW w:w="1680" w:type="dxa"/>
            <w:tcBorders>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9"/>
                <w:sz w:val="28"/>
                <w:szCs w:val="28"/>
              </w:rPr>
            </w:pPr>
            <w:r w:rsidRPr="00CE57C2">
              <w:rPr>
                <w:rFonts w:ascii="Times New Roman" w:hAnsi="Times New Roman"/>
                <w:w w:val="99"/>
                <w:sz w:val="28"/>
                <w:szCs w:val="28"/>
              </w:rPr>
              <w:t>2545</w:t>
            </w:r>
          </w:p>
        </w:tc>
        <w:tc>
          <w:tcPr>
            <w:tcW w:w="1696" w:type="dxa"/>
            <w:tcBorders>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6"/>
                <w:sz w:val="28"/>
                <w:szCs w:val="28"/>
              </w:rPr>
            </w:pPr>
            <w:r w:rsidRPr="00CE57C2">
              <w:rPr>
                <w:rFonts w:ascii="Times New Roman" w:hAnsi="Times New Roman"/>
                <w:w w:val="96"/>
                <w:sz w:val="28"/>
                <w:szCs w:val="28"/>
              </w:rPr>
              <w:t>428</w:t>
            </w:r>
          </w:p>
        </w:tc>
      </w:tr>
      <w:tr w:rsidR="00390DDB" w:rsidRPr="00CE57C2" w:rsidTr="00A6682C">
        <w:trPr>
          <w:trHeight w:val="278"/>
        </w:trPr>
        <w:tc>
          <w:tcPr>
            <w:tcW w:w="4667" w:type="dxa"/>
            <w:tcBorders>
              <w:top w:val="single" w:sz="4" w:space="0" w:color="auto"/>
              <w:left w:val="single" w:sz="8" w:space="0" w:color="auto"/>
              <w:bottom w:val="single" w:sz="4" w:space="0" w:color="auto"/>
              <w:right w:val="single" w:sz="8" w:space="0" w:color="auto"/>
            </w:tcBorders>
            <w:shd w:val="clear" w:color="auto" w:fill="auto"/>
            <w:vAlign w:val="center"/>
          </w:tcPr>
          <w:p w:rsidR="00390DDB" w:rsidRPr="00CE57C2" w:rsidRDefault="00390DDB" w:rsidP="00A6682C">
            <w:pPr>
              <w:spacing w:after="0" w:line="0" w:lineRule="atLeast"/>
              <w:ind w:left="10"/>
              <w:jc w:val="center"/>
              <w:rPr>
                <w:rFonts w:ascii="Times New Roman" w:hAnsi="Times New Roman"/>
                <w:sz w:val="28"/>
                <w:szCs w:val="28"/>
              </w:rPr>
            </w:pPr>
            <w:r w:rsidRPr="00CE57C2">
              <w:rPr>
                <w:rFonts w:ascii="Times New Roman" w:hAnsi="Times New Roman"/>
                <w:sz w:val="28"/>
                <w:szCs w:val="28"/>
              </w:rPr>
              <w:t>обмена веществ</w:t>
            </w:r>
            <w:r w:rsidRPr="00CE57C2">
              <w:rPr>
                <w:rFonts w:ascii="Times New Roman" w:hAnsi="Times New Roman"/>
                <w:w w:val="98"/>
                <w:sz w:val="28"/>
                <w:szCs w:val="28"/>
              </w:rPr>
              <w:t xml:space="preserve"> из них:</w:t>
            </w:r>
          </w:p>
        </w:tc>
        <w:tc>
          <w:tcPr>
            <w:tcW w:w="1880" w:type="dxa"/>
            <w:tcBorders>
              <w:top w:val="single" w:sz="4" w:space="0" w:color="auto"/>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80" w:type="dxa"/>
            <w:tcBorders>
              <w:top w:val="single" w:sz="4" w:space="0" w:color="auto"/>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96" w:type="dxa"/>
            <w:tcBorders>
              <w:top w:val="single" w:sz="4" w:space="0" w:color="auto"/>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r w:rsidR="00390DDB" w:rsidRPr="00CE57C2" w:rsidTr="00A6682C">
        <w:trPr>
          <w:trHeight w:val="253"/>
        </w:trPr>
        <w:tc>
          <w:tcPr>
            <w:tcW w:w="4667" w:type="dxa"/>
            <w:tcBorders>
              <w:top w:val="single" w:sz="4" w:space="0" w:color="auto"/>
              <w:left w:val="single" w:sz="8" w:space="0" w:color="auto"/>
              <w:bottom w:val="single" w:sz="4" w:space="0" w:color="auto"/>
              <w:right w:val="single" w:sz="8" w:space="0" w:color="auto"/>
            </w:tcBorders>
            <w:shd w:val="clear" w:color="auto" w:fill="auto"/>
            <w:vAlign w:val="center"/>
          </w:tcPr>
          <w:p w:rsidR="00390DDB" w:rsidRPr="00CE57C2" w:rsidRDefault="00390DDB" w:rsidP="00A6682C">
            <w:pPr>
              <w:spacing w:after="0" w:line="0" w:lineRule="atLeast"/>
              <w:ind w:left="290"/>
              <w:jc w:val="center"/>
              <w:rPr>
                <w:rFonts w:ascii="Times New Roman" w:hAnsi="Times New Roman"/>
                <w:w w:val="99"/>
                <w:sz w:val="28"/>
                <w:szCs w:val="28"/>
              </w:rPr>
            </w:pPr>
            <w:r w:rsidRPr="00CE57C2">
              <w:rPr>
                <w:rFonts w:ascii="Times New Roman" w:hAnsi="Times New Roman"/>
                <w:w w:val="99"/>
                <w:sz w:val="28"/>
                <w:szCs w:val="28"/>
              </w:rPr>
              <w:t>синдром врожденной йодной недостаточности</w:t>
            </w:r>
          </w:p>
        </w:tc>
        <w:tc>
          <w:tcPr>
            <w:tcW w:w="1880" w:type="dxa"/>
            <w:tcBorders>
              <w:top w:val="single" w:sz="4" w:space="0" w:color="auto"/>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9"/>
                <w:sz w:val="28"/>
                <w:szCs w:val="28"/>
              </w:rPr>
            </w:pPr>
            <w:r w:rsidRPr="00CE57C2">
              <w:rPr>
                <w:rFonts w:ascii="Times New Roman" w:hAnsi="Times New Roman"/>
                <w:w w:val="99"/>
                <w:sz w:val="28"/>
                <w:szCs w:val="28"/>
              </w:rPr>
              <w:t>43</w:t>
            </w:r>
          </w:p>
        </w:tc>
        <w:tc>
          <w:tcPr>
            <w:tcW w:w="1680" w:type="dxa"/>
            <w:tcBorders>
              <w:top w:val="single" w:sz="4" w:space="0" w:color="auto"/>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9"/>
                <w:sz w:val="28"/>
                <w:szCs w:val="28"/>
              </w:rPr>
            </w:pPr>
            <w:r w:rsidRPr="00CE57C2">
              <w:rPr>
                <w:rFonts w:ascii="Times New Roman" w:hAnsi="Times New Roman"/>
                <w:w w:val="99"/>
                <w:sz w:val="28"/>
                <w:szCs w:val="28"/>
              </w:rPr>
              <w:t>19</w:t>
            </w:r>
          </w:p>
        </w:tc>
        <w:tc>
          <w:tcPr>
            <w:tcW w:w="1696" w:type="dxa"/>
            <w:tcBorders>
              <w:top w:val="single" w:sz="4" w:space="0" w:color="auto"/>
              <w:bottom w:val="single" w:sz="4"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r w:rsidR="00390DDB" w:rsidRPr="00CE57C2" w:rsidTr="00A6682C">
        <w:trPr>
          <w:trHeight w:val="223"/>
        </w:trPr>
        <w:tc>
          <w:tcPr>
            <w:tcW w:w="4667" w:type="dxa"/>
            <w:tcBorders>
              <w:left w:val="single" w:sz="8" w:space="0" w:color="auto"/>
              <w:right w:val="single" w:sz="8" w:space="0" w:color="auto"/>
            </w:tcBorders>
            <w:shd w:val="clear" w:color="auto" w:fill="auto"/>
            <w:vAlign w:val="center"/>
          </w:tcPr>
          <w:p w:rsidR="00390DDB" w:rsidRPr="00CE57C2" w:rsidRDefault="00390DDB" w:rsidP="00A6682C">
            <w:pPr>
              <w:spacing w:after="0" w:line="222" w:lineRule="exact"/>
              <w:ind w:left="290"/>
              <w:jc w:val="center"/>
              <w:rPr>
                <w:rFonts w:ascii="Times New Roman" w:hAnsi="Times New Roman"/>
                <w:w w:val="99"/>
                <w:sz w:val="28"/>
                <w:szCs w:val="28"/>
              </w:rPr>
            </w:pPr>
            <w:r w:rsidRPr="00CE57C2">
              <w:rPr>
                <w:rFonts w:ascii="Times New Roman" w:hAnsi="Times New Roman"/>
                <w:w w:val="99"/>
                <w:sz w:val="28"/>
                <w:szCs w:val="28"/>
              </w:rPr>
              <w:t>эндемический зоб, связанный с</w:t>
            </w:r>
          </w:p>
        </w:tc>
        <w:tc>
          <w:tcPr>
            <w:tcW w:w="1880" w:type="dxa"/>
            <w:vMerge w:val="restart"/>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9"/>
                <w:sz w:val="28"/>
                <w:szCs w:val="28"/>
              </w:rPr>
            </w:pPr>
            <w:r w:rsidRPr="00CE57C2">
              <w:rPr>
                <w:rFonts w:ascii="Times New Roman" w:hAnsi="Times New Roman"/>
                <w:w w:val="99"/>
                <w:sz w:val="28"/>
                <w:szCs w:val="28"/>
              </w:rPr>
              <w:t>1076</w:t>
            </w:r>
          </w:p>
        </w:tc>
        <w:tc>
          <w:tcPr>
            <w:tcW w:w="1680" w:type="dxa"/>
            <w:vMerge w:val="restart"/>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r w:rsidRPr="00CE57C2">
              <w:rPr>
                <w:rFonts w:ascii="Times New Roman" w:hAnsi="Times New Roman"/>
                <w:sz w:val="28"/>
                <w:szCs w:val="28"/>
              </w:rPr>
              <w:t>357</w:t>
            </w:r>
          </w:p>
        </w:tc>
        <w:tc>
          <w:tcPr>
            <w:tcW w:w="1696" w:type="dxa"/>
            <w:vMerge w:val="restart"/>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w w:val="96"/>
                <w:sz w:val="28"/>
                <w:szCs w:val="28"/>
              </w:rPr>
            </w:pPr>
            <w:r w:rsidRPr="00CE57C2">
              <w:rPr>
                <w:rFonts w:ascii="Times New Roman" w:hAnsi="Times New Roman"/>
                <w:w w:val="96"/>
                <w:sz w:val="28"/>
                <w:szCs w:val="28"/>
              </w:rPr>
              <w:t>189</w:t>
            </w:r>
          </w:p>
        </w:tc>
      </w:tr>
      <w:tr w:rsidR="00390DDB" w:rsidRPr="00CE57C2" w:rsidTr="00A6682C">
        <w:trPr>
          <w:trHeight w:val="522"/>
        </w:trPr>
        <w:tc>
          <w:tcPr>
            <w:tcW w:w="4667" w:type="dxa"/>
            <w:vMerge w:val="restart"/>
            <w:tcBorders>
              <w:left w:val="single" w:sz="8" w:space="0" w:color="auto"/>
              <w:right w:val="single" w:sz="8" w:space="0" w:color="auto"/>
            </w:tcBorders>
            <w:shd w:val="clear" w:color="auto" w:fill="auto"/>
            <w:vAlign w:val="center"/>
          </w:tcPr>
          <w:p w:rsidR="00390DDB" w:rsidRPr="00CE57C2" w:rsidRDefault="00390DDB" w:rsidP="00A6682C">
            <w:pPr>
              <w:spacing w:after="0" w:line="0" w:lineRule="atLeast"/>
              <w:ind w:left="290"/>
              <w:jc w:val="center"/>
              <w:rPr>
                <w:rFonts w:ascii="Times New Roman" w:hAnsi="Times New Roman"/>
                <w:w w:val="99"/>
                <w:sz w:val="28"/>
                <w:szCs w:val="28"/>
              </w:rPr>
            </w:pPr>
            <w:r w:rsidRPr="00CE57C2">
              <w:rPr>
                <w:rFonts w:ascii="Times New Roman" w:hAnsi="Times New Roman"/>
                <w:w w:val="99"/>
                <w:sz w:val="28"/>
                <w:szCs w:val="28"/>
              </w:rPr>
              <w:t>йодной недостаточностью</w:t>
            </w:r>
          </w:p>
        </w:tc>
        <w:tc>
          <w:tcPr>
            <w:tcW w:w="1880" w:type="dxa"/>
            <w:vMerge/>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80" w:type="dxa"/>
            <w:vMerge/>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96" w:type="dxa"/>
            <w:vMerge/>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r w:rsidR="00390DDB" w:rsidRPr="00CE57C2" w:rsidTr="00A6682C">
        <w:trPr>
          <w:trHeight w:val="111"/>
        </w:trPr>
        <w:tc>
          <w:tcPr>
            <w:tcW w:w="4667" w:type="dxa"/>
            <w:vMerge/>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r w:rsidR="00390DDB" w:rsidRPr="00CE57C2" w:rsidTr="00A6682C">
        <w:trPr>
          <w:trHeight w:val="224"/>
        </w:trPr>
        <w:tc>
          <w:tcPr>
            <w:tcW w:w="4667" w:type="dxa"/>
            <w:tcBorders>
              <w:left w:val="single" w:sz="8" w:space="0" w:color="auto"/>
              <w:right w:val="single" w:sz="8" w:space="0" w:color="auto"/>
            </w:tcBorders>
            <w:shd w:val="clear" w:color="auto" w:fill="auto"/>
            <w:vAlign w:val="center"/>
          </w:tcPr>
          <w:p w:rsidR="00390DDB" w:rsidRPr="00CE57C2" w:rsidRDefault="00390DDB" w:rsidP="00A6682C">
            <w:pPr>
              <w:spacing w:after="0" w:line="223" w:lineRule="exact"/>
              <w:ind w:left="270"/>
              <w:jc w:val="center"/>
              <w:rPr>
                <w:rFonts w:ascii="Times New Roman" w:hAnsi="Times New Roman"/>
                <w:w w:val="99"/>
                <w:sz w:val="28"/>
                <w:szCs w:val="28"/>
              </w:rPr>
            </w:pPr>
            <w:r w:rsidRPr="00CE57C2">
              <w:rPr>
                <w:rFonts w:ascii="Times New Roman" w:hAnsi="Times New Roman"/>
                <w:w w:val="99"/>
                <w:sz w:val="28"/>
                <w:szCs w:val="28"/>
              </w:rPr>
              <w:t>субклинический гипотиреоз</w:t>
            </w:r>
          </w:p>
        </w:tc>
        <w:tc>
          <w:tcPr>
            <w:tcW w:w="1880" w:type="dxa"/>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80" w:type="dxa"/>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96" w:type="dxa"/>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r w:rsidR="00390DDB" w:rsidRPr="00CE57C2" w:rsidTr="00A6682C">
        <w:trPr>
          <w:trHeight w:val="252"/>
        </w:trPr>
        <w:tc>
          <w:tcPr>
            <w:tcW w:w="4667" w:type="dxa"/>
            <w:tcBorders>
              <w:left w:val="single" w:sz="8" w:space="0" w:color="auto"/>
              <w:right w:val="single" w:sz="8" w:space="0" w:color="auto"/>
            </w:tcBorders>
            <w:shd w:val="clear" w:color="auto" w:fill="auto"/>
            <w:vAlign w:val="center"/>
          </w:tcPr>
          <w:p w:rsidR="00390DDB" w:rsidRPr="00CE57C2" w:rsidRDefault="00390DDB" w:rsidP="00A6682C">
            <w:pPr>
              <w:spacing w:after="0" w:line="251" w:lineRule="exact"/>
              <w:ind w:left="290"/>
              <w:jc w:val="center"/>
              <w:rPr>
                <w:rFonts w:ascii="Times New Roman" w:hAnsi="Times New Roman"/>
                <w:sz w:val="28"/>
                <w:szCs w:val="28"/>
              </w:rPr>
            </w:pPr>
            <w:r w:rsidRPr="00CE57C2">
              <w:rPr>
                <w:rFonts w:ascii="Times New Roman" w:hAnsi="Times New Roman"/>
                <w:sz w:val="28"/>
                <w:szCs w:val="28"/>
              </w:rPr>
              <w:t>вследствие йодной недостаточности</w:t>
            </w:r>
          </w:p>
        </w:tc>
        <w:tc>
          <w:tcPr>
            <w:tcW w:w="1880" w:type="dxa"/>
            <w:tcBorders>
              <w:right w:val="single" w:sz="8" w:space="0" w:color="auto"/>
            </w:tcBorders>
            <w:shd w:val="clear" w:color="auto" w:fill="auto"/>
            <w:vAlign w:val="center"/>
          </w:tcPr>
          <w:p w:rsidR="00390DDB" w:rsidRPr="00CE57C2" w:rsidRDefault="00390DDB" w:rsidP="00A6682C">
            <w:pPr>
              <w:spacing w:after="0" w:line="251" w:lineRule="exact"/>
              <w:jc w:val="center"/>
              <w:rPr>
                <w:rFonts w:ascii="Times New Roman" w:hAnsi="Times New Roman"/>
                <w:w w:val="99"/>
                <w:sz w:val="28"/>
                <w:szCs w:val="28"/>
              </w:rPr>
            </w:pPr>
            <w:r w:rsidRPr="00CE57C2">
              <w:rPr>
                <w:rFonts w:ascii="Times New Roman" w:hAnsi="Times New Roman"/>
                <w:w w:val="99"/>
                <w:sz w:val="28"/>
                <w:szCs w:val="28"/>
              </w:rPr>
              <w:t>94</w:t>
            </w:r>
          </w:p>
        </w:tc>
        <w:tc>
          <w:tcPr>
            <w:tcW w:w="1680" w:type="dxa"/>
            <w:tcBorders>
              <w:right w:val="single" w:sz="8" w:space="0" w:color="auto"/>
            </w:tcBorders>
            <w:shd w:val="clear" w:color="auto" w:fill="auto"/>
            <w:vAlign w:val="center"/>
          </w:tcPr>
          <w:p w:rsidR="00390DDB" w:rsidRPr="00CE57C2" w:rsidRDefault="00390DDB" w:rsidP="00A6682C">
            <w:pPr>
              <w:spacing w:after="0" w:line="251" w:lineRule="exact"/>
              <w:jc w:val="center"/>
              <w:rPr>
                <w:rFonts w:ascii="Times New Roman" w:hAnsi="Times New Roman"/>
                <w:w w:val="99"/>
                <w:sz w:val="28"/>
                <w:szCs w:val="28"/>
              </w:rPr>
            </w:pPr>
            <w:r w:rsidRPr="00CE57C2">
              <w:rPr>
                <w:rFonts w:ascii="Times New Roman" w:hAnsi="Times New Roman"/>
                <w:w w:val="99"/>
                <w:sz w:val="28"/>
                <w:szCs w:val="28"/>
              </w:rPr>
              <w:t>31</w:t>
            </w:r>
          </w:p>
        </w:tc>
        <w:tc>
          <w:tcPr>
            <w:tcW w:w="1696" w:type="dxa"/>
            <w:tcBorders>
              <w:right w:val="single" w:sz="8" w:space="0" w:color="auto"/>
            </w:tcBorders>
            <w:shd w:val="clear" w:color="auto" w:fill="auto"/>
            <w:vAlign w:val="center"/>
          </w:tcPr>
          <w:p w:rsidR="00390DDB" w:rsidRPr="00CE57C2" w:rsidRDefault="00390DDB" w:rsidP="00A6682C">
            <w:pPr>
              <w:spacing w:after="0" w:line="251" w:lineRule="exact"/>
              <w:jc w:val="center"/>
              <w:rPr>
                <w:rFonts w:ascii="Times New Roman" w:hAnsi="Times New Roman"/>
                <w:sz w:val="28"/>
                <w:szCs w:val="28"/>
              </w:rPr>
            </w:pPr>
            <w:r w:rsidRPr="00CE57C2">
              <w:rPr>
                <w:rFonts w:ascii="Times New Roman" w:hAnsi="Times New Roman"/>
                <w:sz w:val="28"/>
                <w:szCs w:val="28"/>
              </w:rPr>
              <w:t>3</w:t>
            </w:r>
          </w:p>
        </w:tc>
      </w:tr>
      <w:tr w:rsidR="00390DDB" w:rsidRPr="00CE57C2" w:rsidTr="00A6682C">
        <w:trPr>
          <w:trHeight w:val="278"/>
        </w:trPr>
        <w:tc>
          <w:tcPr>
            <w:tcW w:w="4667" w:type="dxa"/>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0" w:lineRule="atLeast"/>
              <w:ind w:left="270"/>
              <w:jc w:val="center"/>
              <w:rPr>
                <w:rFonts w:ascii="Times New Roman" w:hAnsi="Times New Roman"/>
                <w:w w:val="99"/>
                <w:sz w:val="28"/>
                <w:szCs w:val="28"/>
              </w:rPr>
            </w:pPr>
            <w:r w:rsidRPr="00CE57C2">
              <w:rPr>
                <w:rFonts w:ascii="Times New Roman" w:hAnsi="Times New Roman"/>
                <w:w w:val="99"/>
                <w:sz w:val="28"/>
                <w:szCs w:val="28"/>
              </w:rPr>
              <w:t>и другие формы гипотиреоза</w:t>
            </w:r>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r w:rsidR="00390DDB" w:rsidRPr="00CE57C2" w:rsidTr="00A6682C">
        <w:trPr>
          <w:trHeight w:val="248"/>
        </w:trPr>
        <w:tc>
          <w:tcPr>
            <w:tcW w:w="4667" w:type="dxa"/>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ind w:left="290"/>
              <w:jc w:val="center"/>
              <w:rPr>
                <w:rFonts w:ascii="Times New Roman" w:hAnsi="Times New Roman"/>
                <w:sz w:val="28"/>
                <w:szCs w:val="28"/>
              </w:rPr>
            </w:pPr>
            <w:r w:rsidRPr="00CE57C2">
              <w:rPr>
                <w:rFonts w:ascii="Times New Roman" w:hAnsi="Times New Roman"/>
                <w:sz w:val="28"/>
                <w:szCs w:val="28"/>
              </w:rPr>
              <w:t>другие формы нетоксического зоба</w:t>
            </w:r>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6"/>
                <w:sz w:val="28"/>
                <w:szCs w:val="28"/>
              </w:rPr>
            </w:pPr>
            <w:r w:rsidRPr="00CE57C2">
              <w:rPr>
                <w:rFonts w:ascii="Times New Roman" w:hAnsi="Times New Roman"/>
                <w:w w:val="96"/>
                <w:sz w:val="28"/>
                <w:szCs w:val="28"/>
              </w:rPr>
              <w:t>368</w:t>
            </w: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9"/>
                <w:sz w:val="28"/>
                <w:szCs w:val="28"/>
              </w:rPr>
            </w:pPr>
            <w:r w:rsidRPr="00CE57C2">
              <w:rPr>
                <w:rFonts w:ascii="Times New Roman" w:hAnsi="Times New Roman"/>
                <w:w w:val="99"/>
                <w:sz w:val="28"/>
                <w:szCs w:val="28"/>
              </w:rPr>
              <w:t>97</w:t>
            </w: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9"/>
                <w:sz w:val="28"/>
                <w:szCs w:val="28"/>
              </w:rPr>
            </w:pPr>
            <w:r w:rsidRPr="00CE57C2">
              <w:rPr>
                <w:rFonts w:ascii="Times New Roman" w:hAnsi="Times New Roman"/>
                <w:w w:val="99"/>
                <w:sz w:val="28"/>
                <w:szCs w:val="28"/>
              </w:rPr>
              <w:t>85</w:t>
            </w:r>
          </w:p>
        </w:tc>
      </w:tr>
      <w:tr w:rsidR="00390DDB" w:rsidRPr="00CE57C2" w:rsidTr="00A6682C">
        <w:trPr>
          <w:trHeight w:val="249"/>
        </w:trPr>
        <w:tc>
          <w:tcPr>
            <w:tcW w:w="4667" w:type="dxa"/>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ind w:left="270"/>
              <w:jc w:val="center"/>
              <w:rPr>
                <w:rFonts w:ascii="Times New Roman" w:hAnsi="Times New Roman"/>
                <w:sz w:val="28"/>
                <w:szCs w:val="28"/>
              </w:rPr>
            </w:pPr>
            <w:r w:rsidRPr="00CE57C2">
              <w:rPr>
                <w:rFonts w:ascii="Times New Roman" w:hAnsi="Times New Roman"/>
                <w:sz w:val="28"/>
                <w:szCs w:val="28"/>
              </w:rPr>
              <w:t>тиреотоксикоз (гипертиреоз)</w:t>
            </w:r>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r w:rsidRPr="00CE57C2">
              <w:rPr>
                <w:rFonts w:ascii="Times New Roman" w:hAnsi="Times New Roman"/>
                <w:sz w:val="28"/>
                <w:szCs w:val="28"/>
              </w:rPr>
              <w:t>9</w:t>
            </w: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0"/>
                <w:sz w:val="28"/>
                <w:szCs w:val="28"/>
              </w:rPr>
            </w:pPr>
            <w:r w:rsidRPr="00CE57C2">
              <w:rPr>
                <w:rFonts w:ascii="Times New Roman" w:hAnsi="Times New Roman"/>
                <w:w w:val="90"/>
                <w:sz w:val="28"/>
                <w:szCs w:val="28"/>
              </w:rPr>
              <w:t>5</w:t>
            </w: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r w:rsidRPr="00CE57C2">
              <w:rPr>
                <w:rFonts w:ascii="Times New Roman" w:hAnsi="Times New Roman"/>
                <w:sz w:val="28"/>
                <w:szCs w:val="28"/>
              </w:rPr>
              <w:t>1</w:t>
            </w:r>
          </w:p>
        </w:tc>
      </w:tr>
      <w:tr w:rsidR="00390DDB" w:rsidRPr="00CE57C2" w:rsidTr="00A6682C">
        <w:trPr>
          <w:trHeight w:val="248"/>
        </w:trPr>
        <w:tc>
          <w:tcPr>
            <w:tcW w:w="4667" w:type="dxa"/>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ind w:left="290"/>
              <w:jc w:val="center"/>
              <w:rPr>
                <w:rFonts w:ascii="Times New Roman" w:hAnsi="Times New Roman"/>
                <w:sz w:val="28"/>
                <w:szCs w:val="28"/>
              </w:rPr>
            </w:pPr>
            <w:proofErr w:type="spellStart"/>
            <w:r w:rsidRPr="00CE57C2">
              <w:rPr>
                <w:rFonts w:ascii="Times New Roman" w:hAnsi="Times New Roman"/>
                <w:sz w:val="28"/>
                <w:szCs w:val="28"/>
              </w:rPr>
              <w:t>тиреоидит</w:t>
            </w:r>
            <w:proofErr w:type="spellEnd"/>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9"/>
                <w:sz w:val="28"/>
                <w:szCs w:val="28"/>
              </w:rPr>
            </w:pPr>
            <w:r w:rsidRPr="00CE57C2">
              <w:rPr>
                <w:rFonts w:ascii="Times New Roman" w:hAnsi="Times New Roman"/>
                <w:w w:val="99"/>
                <w:sz w:val="28"/>
                <w:szCs w:val="28"/>
              </w:rPr>
              <w:t>80</w:t>
            </w: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9"/>
                <w:sz w:val="28"/>
                <w:szCs w:val="28"/>
              </w:rPr>
            </w:pPr>
            <w:r w:rsidRPr="00CE57C2">
              <w:rPr>
                <w:rFonts w:ascii="Times New Roman" w:hAnsi="Times New Roman"/>
                <w:w w:val="99"/>
                <w:sz w:val="28"/>
                <w:szCs w:val="28"/>
              </w:rPr>
              <w:t>15</w:t>
            </w: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r w:rsidRPr="00CE57C2">
              <w:rPr>
                <w:rFonts w:ascii="Times New Roman" w:hAnsi="Times New Roman"/>
                <w:sz w:val="28"/>
                <w:szCs w:val="28"/>
              </w:rPr>
              <w:t>8</w:t>
            </w:r>
          </w:p>
        </w:tc>
      </w:tr>
      <w:tr w:rsidR="00390DDB" w:rsidRPr="00CE57C2" w:rsidTr="00A6682C">
        <w:trPr>
          <w:trHeight w:val="248"/>
        </w:trPr>
        <w:tc>
          <w:tcPr>
            <w:tcW w:w="4667" w:type="dxa"/>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ind w:left="130"/>
              <w:jc w:val="center"/>
              <w:rPr>
                <w:rFonts w:ascii="Times New Roman" w:hAnsi="Times New Roman"/>
                <w:w w:val="99"/>
                <w:sz w:val="28"/>
                <w:szCs w:val="28"/>
              </w:rPr>
            </w:pPr>
            <w:r w:rsidRPr="00CE57C2">
              <w:rPr>
                <w:rFonts w:ascii="Times New Roman" w:hAnsi="Times New Roman"/>
                <w:w w:val="99"/>
                <w:sz w:val="28"/>
                <w:szCs w:val="28"/>
              </w:rPr>
              <w:t>сахарный диабет</w:t>
            </w:r>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6"/>
                <w:sz w:val="28"/>
                <w:szCs w:val="28"/>
              </w:rPr>
            </w:pPr>
            <w:r w:rsidRPr="00CE57C2">
              <w:rPr>
                <w:rFonts w:ascii="Times New Roman" w:hAnsi="Times New Roman"/>
                <w:w w:val="96"/>
                <w:sz w:val="28"/>
                <w:szCs w:val="28"/>
              </w:rPr>
              <w:t>178</w:t>
            </w: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9"/>
                <w:sz w:val="28"/>
                <w:szCs w:val="28"/>
              </w:rPr>
            </w:pPr>
            <w:r w:rsidRPr="00CE57C2">
              <w:rPr>
                <w:rFonts w:ascii="Times New Roman" w:hAnsi="Times New Roman"/>
                <w:w w:val="99"/>
                <w:sz w:val="28"/>
                <w:szCs w:val="28"/>
              </w:rPr>
              <w:t>27</w:t>
            </w: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r w:rsidRPr="00CE57C2">
              <w:rPr>
                <w:rFonts w:ascii="Times New Roman" w:hAnsi="Times New Roman"/>
                <w:sz w:val="28"/>
                <w:szCs w:val="28"/>
              </w:rPr>
              <w:t>2</w:t>
            </w:r>
          </w:p>
        </w:tc>
      </w:tr>
      <w:tr w:rsidR="00390DDB" w:rsidRPr="00CE57C2" w:rsidTr="00A6682C">
        <w:trPr>
          <w:trHeight w:val="522"/>
        </w:trPr>
        <w:tc>
          <w:tcPr>
            <w:tcW w:w="4667" w:type="dxa"/>
            <w:vMerge w:val="restart"/>
            <w:tcBorders>
              <w:left w:val="single" w:sz="8" w:space="0" w:color="auto"/>
              <w:right w:val="single" w:sz="8" w:space="0" w:color="auto"/>
            </w:tcBorders>
            <w:shd w:val="clear" w:color="auto" w:fill="auto"/>
            <w:vAlign w:val="center"/>
          </w:tcPr>
          <w:p w:rsidR="00390DDB" w:rsidRDefault="00390DDB" w:rsidP="00A6682C">
            <w:pPr>
              <w:spacing w:after="0" w:line="360" w:lineRule="auto"/>
              <w:ind w:left="1080"/>
              <w:jc w:val="center"/>
              <w:rPr>
                <w:rFonts w:ascii="Times New Roman" w:hAnsi="Times New Roman"/>
                <w:w w:val="97"/>
                <w:sz w:val="28"/>
                <w:szCs w:val="28"/>
              </w:rPr>
            </w:pPr>
            <w:r w:rsidRPr="00CE57C2">
              <w:rPr>
                <w:rFonts w:ascii="Times New Roman" w:hAnsi="Times New Roman"/>
                <w:w w:val="97"/>
                <w:sz w:val="28"/>
                <w:szCs w:val="28"/>
              </w:rPr>
              <w:t>из него</w:t>
            </w:r>
            <w:r w:rsidRPr="00CE57C2">
              <w:rPr>
                <w:rFonts w:ascii="Times New Roman" w:hAnsi="Times New Roman"/>
                <w:sz w:val="28"/>
                <w:szCs w:val="28"/>
              </w:rPr>
              <w:t xml:space="preserve"> с поражением глаз</w:t>
            </w:r>
            <w:r w:rsidRPr="00CE57C2">
              <w:rPr>
                <w:rFonts w:ascii="Times New Roman" w:hAnsi="Times New Roman"/>
                <w:w w:val="97"/>
                <w:sz w:val="28"/>
                <w:szCs w:val="28"/>
              </w:rPr>
              <w:t>:</w:t>
            </w:r>
          </w:p>
          <w:p w:rsidR="00390DDB" w:rsidRPr="00CE57C2" w:rsidRDefault="00390DDB" w:rsidP="00A6682C">
            <w:pPr>
              <w:spacing w:after="0" w:line="360" w:lineRule="auto"/>
              <w:ind w:left="1080"/>
              <w:jc w:val="center"/>
              <w:rPr>
                <w:rFonts w:ascii="Times New Roman" w:hAnsi="Times New Roman"/>
                <w:sz w:val="28"/>
                <w:szCs w:val="28"/>
              </w:rPr>
            </w:pPr>
            <w:r w:rsidRPr="00CE57C2">
              <w:rPr>
                <w:rFonts w:ascii="Times New Roman" w:hAnsi="Times New Roman"/>
                <w:sz w:val="28"/>
                <w:szCs w:val="28"/>
              </w:rPr>
              <w:t>из него (из стр. 5.2): сахарный диабет I типа</w:t>
            </w:r>
          </w:p>
        </w:tc>
        <w:tc>
          <w:tcPr>
            <w:tcW w:w="1880" w:type="dxa"/>
            <w:tcBorders>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c>
          <w:tcPr>
            <w:tcW w:w="1680" w:type="dxa"/>
            <w:tcBorders>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c>
          <w:tcPr>
            <w:tcW w:w="1696" w:type="dxa"/>
            <w:tcBorders>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r>
      <w:tr w:rsidR="00390DDB" w:rsidRPr="00CE57C2" w:rsidTr="00A6682C">
        <w:trPr>
          <w:trHeight w:val="70"/>
        </w:trPr>
        <w:tc>
          <w:tcPr>
            <w:tcW w:w="4667" w:type="dxa"/>
            <w:vMerge/>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6"/>
                <w:sz w:val="28"/>
                <w:szCs w:val="28"/>
              </w:rPr>
            </w:pPr>
            <w:r w:rsidRPr="00CE57C2">
              <w:rPr>
                <w:rFonts w:ascii="Times New Roman" w:hAnsi="Times New Roman"/>
                <w:w w:val="96"/>
                <w:sz w:val="28"/>
                <w:szCs w:val="28"/>
              </w:rPr>
              <w:t>175</w:t>
            </w: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9"/>
                <w:sz w:val="28"/>
                <w:szCs w:val="28"/>
              </w:rPr>
            </w:pPr>
            <w:r w:rsidRPr="00CE57C2">
              <w:rPr>
                <w:rFonts w:ascii="Times New Roman" w:hAnsi="Times New Roman"/>
                <w:w w:val="99"/>
                <w:sz w:val="28"/>
                <w:szCs w:val="28"/>
              </w:rPr>
              <w:t>26</w:t>
            </w: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r w:rsidRPr="00CE57C2">
              <w:rPr>
                <w:rFonts w:ascii="Times New Roman" w:hAnsi="Times New Roman"/>
                <w:sz w:val="28"/>
                <w:szCs w:val="28"/>
              </w:rPr>
              <w:t>2</w:t>
            </w:r>
          </w:p>
        </w:tc>
      </w:tr>
      <w:tr w:rsidR="00390DDB" w:rsidRPr="00CE57C2" w:rsidTr="00A6682C">
        <w:trPr>
          <w:trHeight w:val="248"/>
        </w:trPr>
        <w:tc>
          <w:tcPr>
            <w:tcW w:w="4667" w:type="dxa"/>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ind w:left="1040"/>
              <w:jc w:val="center"/>
              <w:rPr>
                <w:rFonts w:ascii="Times New Roman" w:hAnsi="Times New Roman"/>
                <w:sz w:val="28"/>
                <w:szCs w:val="28"/>
              </w:rPr>
            </w:pPr>
            <w:r w:rsidRPr="00CE57C2">
              <w:rPr>
                <w:rFonts w:ascii="Times New Roman" w:hAnsi="Times New Roman"/>
                <w:sz w:val="28"/>
                <w:szCs w:val="28"/>
              </w:rPr>
              <w:t>сахарный диабет II типа</w:t>
            </w:r>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r>
      <w:tr w:rsidR="00390DDB" w:rsidRPr="00CE57C2" w:rsidTr="00A6682C">
        <w:trPr>
          <w:trHeight w:val="248"/>
        </w:trPr>
        <w:tc>
          <w:tcPr>
            <w:tcW w:w="4667" w:type="dxa"/>
            <w:tcBorders>
              <w:left w:val="single" w:sz="8" w:space="0" w:color="auto"/>
              <w:bottom w:val="single" w:sz="4" w:space="0" w:color="auto"/>
              <w:right w:val="single" w:sz="8" w:space="0" w:color="auto"/>
            </w:tcBorders>
            <w:shd w:val="clear" w:color="auto" w:fill="auto"/>
            <w:vAlign w:val="center"/>
          </w:tcPr>
          <w:p w:rsidR="00390DDB" w:rsidRPr="00CE57C2" w:rsidRDefault="00390DDB" w:rsidP="00A6682C">
            <w:pPr>
              <w:spacing w:after="0" w:line="360" w:lineRule="auto"/>
              <w:ind w:left="150"/>
              <w:jc w:val="center"/>
              <w:rPr>
                <w:rFonts w:ascii="Times New Roman" w:hAnsi="Times New Roman"/>
                <w:w w:val="99"/>
                <w:sz w:val="28"/>
                <w:szCs w:val="28"/>
              </w:rPr>
            </w:pPr>
            <w:r w:rsidRPr="00CE57C2">
              <w:rPr>
                <w:rFonts w:ascii="Times New Roman" w:hAnsi="Times New Roman"/>
                <w:w w:val="99"/>
                <w:sz w:val="28"/>
                <w:szCs w:val="28"/>
              </w:rPr>
              <w:t>гиперфункция гипофиза</w:t>
            </w:r>
          </w:p>
        </w:tc>
        <w:tc>
          <w:tcPr>
            <w:tcW w:w="1880" w:type="dxa"/>
            <w:tcBorders>
              <w:bottom w:val="single" w:sz="4"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r w:rsidRPr="00CE57C2">
              <w:rPr>
                <w:rFonts w:ascii="Times New Roman" w:hAnsi="Times New Roman"/>
                <w:sz w:val="28"/>
                <w:szCs w:val="28"/>
              </w:rPr>
              <w:t>5</w:t>
            </w:r>
          </w:p>
        </w:tc>
        <w:tc>
          <w:tcPr>
            <w:tcW w:w="1680" w:type="dxa"/>
            <w:tcBorders>
              <w:bottom w:val="single" w:sz="4"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c>
          <w:tcPr>
            <w:tcW w:w="1696" w:type="dxa"/>
            <w:tcBorders>
              <w:bottom w:val="single" w:sz="4"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r>
      <w:tr w:rsidR="00390DDB" w:rsidRPr="00CE57C2" w:rsidTr="00A6682C">
        <w:trPr>
          <w:trHeight w:val="249"/>
        </w:trPr>
        <w:tc>
          <w:tcPr>
            <w:tcW w:w="4667" w:type="dxa"/>
            <w:tcBorders>
              <w:top w:val="single" w:sz="4" w:space="0" w:color="auto"/>
              <w:left w:val="single" w:sz="4" w:space="0" w:color="auto"/>
              <w:bottom w:val="single" w:sz="4" w:space="0" w:color="auto"/>
              <w:right w:val="single" w:sz="4" w:space="0" w:color="auto"/>
            </w:tcBorders>
            <w:shd w:val="clear" w:color="auto" w:fill="auto"/>
            <w:vAlign w:val="center"/>
          </w:tcPr>
          <w:p w:rsidR="00390DDB" w:rsidRPr="00CE57C2" w:rsidRDefault="00390DDB" w:rsidP="00A6682C">
            <w:pPr>
              <w:spacing w:after="0" w:line="360" w:lineRule="auto"/>
              <w:ind w:left="150"/>
              <w:jc w:val="center"/>
              <w:rPr>
                <w:rFonts w:ascii="Times New Roman" w:hAnsi="Times New Roman"/>
                <w:w w:val="99"/>
                <w:sz w:val="28"/>
                <w:szCs w:val="28"/>
              </w:rPr>
            </w:pPr>
            <w:proofErr w:type="spellStart"/>
            <w:r w:rsidRPr="00CE57C2">
              <w:rPr>
                <w:rFonts w:ascii="Times New Roman" w:hAnsi="Times New Roman"/>
                <w:w w:val="99"/>
                <w:sz w:val="28"/>
                <w:szCs w:val="28"/>
              </w:rPr>
              <w:t>гипопитуитаризм</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9"/>
                <w:sz w:val="28"/>
                <w:szCs w:val="28"/>
              </w:rPr>
            </w:pPr>
            <w:r w:rsidRPr="00CE57C2">
              <w:rPr>
                <w:rFonts w:ascii="Times New Roman" w:hAnsi="Times New Roman"/>
                <w:w w:val="99"/>
                <w:sz w:val="28"/>
                <w:szCs w:val="28"/>
              </w:rPr>
              <w:t>16</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0"/>
                <w:sz w:val="28"/>
                <w:szCs w:val="28"/>
              </w:rPr>
            </w:pPr>
            <w:r w:rsidRPr="00CE57C2">
              <w:rPr>
                <w:rFonts w:ascii="Times New Roman" w:hAnsi="Times New Roman"/>
                <w:w w:val="90"/>
                <w:sz w:val="28"/>
                <w:szCs w:val="28"/>
              </w:rPr>
              <w:t>1</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r>
      <w:tr w:rsidR="00390DDB" w:rsidRPr="00CE57C2" w:rsidTr="00A6682C">
        <w:trPr>
          <w:trHeight w:val="248"/>
        </w:trPr>
        <w:tc>
          <w:tcPr>
            <w:tcW w:w="4667" w:type="dxa"/>
            <w:tcBorders>
              <w:top w:val="single" w:sz="4" w:space="0" w:color="auto"/>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ind w:left="150"/>
              <w:jc w:val="center"/>
              <w:rPr>
                <w:rFonts w:ascii="Times New Roman" w:hAnsi="Times New Roman"/>
                <w:w w:val="99"/>
                <w:sz w:val="28"/>
                <w:szCs w:val="28"/>
              </w:rPr>
            </w:pPr>
            <w:r w:rsidRPr="00CE57C2">
              <w:rPr>
                <w:rFonts w:ascii="Times New Roman" w:hAnsi="Times New Roman"/>
                <w:w w:val="99"/>
                <w:sz w:val="28"/>
                <w:szCs w:val="28"/>
              </w:rPr>
              <w:t>несахарный диабет</w:t>
            </w:r>
          </w:p>
        </w:tc>
        <w:tc>
          <w:tcPr>
            <w:tcW w:w="1880" w:type="dxa"/>
            <w:tcBorders>
              <w:top w:val="single" w:sz="4"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r w:rsidRPr="00CE57C2">
              <w:rPr>
                <w:rFonts w:ascii="Times New Roman" w:hAnsi="Times New Roman"/>
                <w:sz w:val="28"/>
                <w:szCs w:val="28"/>
              </w:rPr>
              <w:t>5</w:t>
            </w:r>
          </w:p>
        </w:tc>
        <w:tc>
          <w:tcPr>
            <w:tcW w:w="1680" w:type="dxa"/>
            <w:tcBorders>
              <w:top w:val="single" w:sz="4"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0"/>
                <w:sz w:val="28"/>
                <w:szCs w:val="28"/>
              </w:rPr>
            </w:pPr>
            <w:r w:rsidRPr="00CE57C2">
              <w:rPr>
                <w:rFonts w:ascii="Times New Roman" w:hAnsi="Times New Roman"/>
                <w:w w:val="90"/>
                <w:sz w:val="28"/>
                <w:szCs w:val="28"/>
              </w:rPr>
              <w:t>1</w:t>
            </w:r>
          </w:p>
        </w:tc>
        <w:tc>
          <w:tcPr>
            <w:tcW w:w="1696" w:type="dxa"/>
            <w:tcBorders>
              <w:top w:val="single" w:sz="4"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r w:rsidRPr="00CE57C2">
              <w:rPr>
                <w:rFonts w:ascii="Times New Roman" w:hAnsi="Times New Roman"/>
                <w:sz w:val="28"/>
                <w:szCs w:val="28"/>
              </w:rPr>
              <w:t>1</w:t>
            </w:r>
          </w:p>
        </w:tc>
      </w:tr>
      <w:tr w:rsidR="00390DDB" w:rsidRPr="00CE57C2" w:rsidTr="00A6682C">
        <w:trPr>
          <w:trHeight w:val="248"/>
        </w:trPr>
        <w:tc>
          <w:tcPr>
            <w:tcW w:w="4667" w:type="dxa"/>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ind w:left="150"/>
              <w:jc w:val="center"/>
              <w:rPr>
                <w:rFonts w:ascii="Times New Roman" w:hAnsi="Times New Roman"/>
                <w:w w:val="99"/>
                <w:sz w:val="28"/>
                <w:szCs w:val="28"/>
              </w:rPr>
            </w:pPr>
            <w:r w:rsidRPr="00CE57C2">
              <w:rPr>
                <w:rFonts w:ascii="Times New Roman" w:hAnsi="Times New Roman"/>
                <w:w w:val="99"/>
                <w:sz w:val="28"/>
                <w:szCs w:val="28"/>
              </w:rPr>
              <w:t>адреногенитальные расстройства</w:t>
            </w:r>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9"/>
                <w:sz w:val="28"/>
                <w:szCs w:val="28"/>
              </w:rPr>
            </w:pPr>
            <w:r w:rsidRPr="00CE57C2">
              <w:rPr>
                <w:rFonts w:ascii="Times New Roman" w:hAnsi="Times New Roman"/>
                <w:w w:val="99"/>
                <w:sz w:val="28"/>
                <w:szCs w:val="28"/>
              </w:rPr>
              <w:t>16</w:t>
            </w: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r>
      <w:tr w:rsidR="00390DDB" w:rsidRPr="00CE57C2" w:rsidTr="00A6682C">
        <w:trPr>
          <w:trHeight w:val="249"/>
        </w:trPr>
        <w:tc>
          <w:tcPr>
            <w:tcW w:w="4667" w:type="dxa"/>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ind w:left="150"/>
              <w:jc w:val="center"/>
              <w:rPr>
                <w:rFonts w:ascii="Times New Roman" w:hAnsi="Times New Roman"/>
                <w:w w:val="99"/>
                <w:sz w:val="28"/>
                <w:szCs w:val="28"/>
              </w:rPr>
            </w:pPr>
            <w:r w:rsidRPr="00CE57C2">
              <w:rPr>
                <w:rFonts w:ascii="Times New Roman" w:hAnsi="Times New Roman"/>
                <w:w w:val="99"/>
                <w:sz w:val="28"/>
                <w:szCs w:val="28"/>
              </w:rPr>
              <w:t>дисфункция яичников</w:t>
            </w:r>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r w:rsidRPr="00CE57C2">
              <w:rPr>
                <w:rFonts w:ascii="Times New Roman" w:hAnsi="Times New Roman"/>
                <w:sz w:val="28"/>
                <w:szCs w:val="28"/>
              </w:rPr>
              <w:t>8</w:t>
            </w: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0"/>
                <w:sz w:val="28"/>
                <w:szCs w:val="28"/>
              </w:rPr>
            </w:pPr>
            <w:r w:rsidRPr="00CE57C2">
              <w:rPr>
                <w:rFonts w:ascii="Times New Roman" w:hAnsi="Times New Roman"/>
                <w:w w:val="90"/>
                <w:sz w:val="28"/>
                <w:szCs w:val="28"/>
              </w:rPr>
              <w:t>3</w:t>
            </w: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r w:rsidRPr="00CE57C2">
              <w:rPr>
                <w:rFonts w:ascii="Times New Roman" w:hAnsi="Times New Roman"/>
                <w:sz w:val="28"/>
                <w:szCs w:val="28"/>
              </w:rPr>
              <w:t>1</w:t>
            </w:r>
          </w:p>
        </w:tc>
      </w:tr>
      <w:tr w:rsidR="00390DDB" w:rsidRPr="00CE57C2" w:rsidTr="00A6682C">
        <w:trPr>
          <w:trHeight w:val="248"/>
        </w:trPr>
        <w:tc>
          <w:tcPr>
            <w:tcW w:w="4667" w:type="dxa"/>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ind w:left="150"/>
              <w:jc w:val="center"/>
              <w:rPr>
                <w:rFonts w:ascii="Times New Roman" w:hAnsi="Times New Roman"/>
                <w:w w:val="99"/>
                <w:sz w:val="28"/>
                <w:szCs w:val="28"/>
              </w:rPr>
            </w:pPr>
            <w:r w:rsidRPr="00CE57C2">
              <w:rPr>
                <w:rFonts w:ascii="Times New Roman" w:hAnsi="Times New Roman"/>
                <w:w w:val="99"/>
                <w:sz w:val="28"/>
                <w:szCs w:val="28"/>
              </w:rPr>
              <w:t>дисфункция яичек</w:t>
            </w:r>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r w:rsidRPr="00CE57C2">
              <w:rPr>
                <w:rFonts w:ascii="Times New Roman" w:hAnsi="Times New Roman"/>
                <w:sz w:val="28"/>
                <w:szCs w:val="28"/>
              </w:rPr>
              <w:t>8</w:t>
            </w: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r>
      <w:tr w:rsidR="00390DDB" w:rsidRPr="00CE57C2" w:rsidTr="00A6682C">
        <w:trPr>
          <w:trHeight w:val="248"/>
        </w:trPr>
        <w:tc>
          <w:tcPr>
            <w:tcW w:w="4667" w:type="dxa"/>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360" w:lineRule="auto"/>
              <w:ind w:left="150"/>
              <w:jc w:val="center"/>
              <w:rPr>
                <w:rFonts w:ascii="Times New Roman" w:hAnsi="Times New Roman"/>
                <w:w w:val="99"/>
                <w:sz w:val="28"/>
                <w:szCs w:val="28"/>
              </w:rPr>
            </w:pPr>
            <w:r w:rsidRPr="00CE57C2">
              <w:rPr>
                <w:rFonts w:ascii="Times New Roman" w:hAnsi="Times New Roman"/>
                <w:w w:val="99"/>
                <w:sz w:val="28"/>
                <w:szCs w:val="28"/>
              </w:rPr>
              <w:t>ожирение</w:t>
            </w:r>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9"/>
                <w:sz w:val="28"/>
                <w:szCs w:val="28"/>
              </w:rPr>
            </w:pPr>
            <w:r w:rsidRPr="00CE57C2">
              <w:rPr>
                <w:rFonts w:ascii="Times New Roman" w:hAnsi="Times New Roman"/>
                <w:w w:val="99"/>
                <w:sz w:val="28"/>
                <w:szCs w:val="28"/>
              </w:rPr>
              <w:t>2071</w:t>
            </w: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r w:rsidRPr="00CE57C2">
              <w:rPr>
                <w:rFonts w:ascii="Times New Roman" w:hAnsi="Times New Roman"/>
                <w:sz w:val="28"/>
                <w:szCs w:val="28"/>
              </w:rPr>
              <w:t>472</w:t>
            </w: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w w:val="96"/>
                <w:sz w:val="28"/>
                <w:szCs w:val="28"/>
              </w:rPr>
            </w:pPr>
            <w:r w:rsidRPr="00CE57C2">
              <w:rPr>
                <w:rFonts w:ascii="Times New Roman" w:hAnsi="Times New Roman"/>
                <w:w w:val="96"/>
                <w:sz w:val="28"/>
                <w:szCs w:val="28"/>
              </w:rPr>
              <w:t>111</w:t>
            </w:r>
          </w:p>
        </w:tc>
      </w:tr>
      <w:tr w:rsidR="00390DDB" w:rsidRPr="00CE57C2" w:rsidTr="00A6682C">
        <w:trPr>
          <w:trHeight w:val="248"/>
        </w:trPr>
        <w:tc>
          <w:tcPr>
            <w:tcW w:w="4667" w:type="dxa"/>
            <w:tcBorders>
              <w:left w:val="single" w:sz="8" w:space="0" w:color="auto"/>
              <w:bottom w:val="single" w:sz="4" w:space="0" w:color="auto"/>
              <w:right w:val="single" w:sz="8" w:space="0" w:color="auto"/>
            </w:tcBorders>
            <w:shd w:val="clear" w:color="auto" w:fill="auto"/>
            <w:vAlign w:val="center"/>
          </w:tcPr>
          <w:p w:rsidR="00390DDB" w:rsidRPr="00CE57C2" w:rsidRDefault="00390DDB" w:rsidP="00A6682C">
            <w:pPr>
              <w:spacing w:after="0" w:line="360" w:lineRule="auto"/>
              <w:ind w:left="150"/>
              <w:jc w:val="center"/>
              <w:rPr>
                <w:rFonts w:ascii="Times New Roman" w:hAnsi="Times New Roman"/>
                <w:sz w:val="28"/>
                <w:szCs w:val="28"/>
              </w:rPr>
            </w:pPr>
            <w:proofErr w:type="spellStart"/>
            <w:r w:rsidRPr="00CE57C2">
              <w:rPr>
                <w:rFonts w:ascii="Times New Roman" w:hAnsi="Times New Roman"/>
                <w:sz w:val="28"/>
                <w:szCs w:val="28"/>
              </w:rPr>
              <w:t>фенилкетонурия</w:t>
            </w:r>
            <w:proofErr w:type="spellEnd"/>
          </w:p>
        </w:tc>
        <w:tc>
          <w:tcPr>
            <w:tcW w:w="1880" w:type="dxa"/>
            <w:tcBorders>
              <w:bottom w:val="single" w:sz="4"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r w:rsidRPr="00CE57C2">
              <w:rPr>
                <w:rFonts w:ascii="Times New Roman" w:hAnsi="Times New Roman"/>
                <w:sz w:val="28"/>
                <w:szCs w:val="28"/>
              </w:rPr>
              <w:t>5</w:t>
            </w:r>
          </w:p>
        </w:tc>
        <w:tc>
          <w:tcPr>
            <w:tcW w:w="1680" w:type="dxa"/>
            <w:tcBorders>
              <w:bottom w:val="single" w:sz="4"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c>
          <w:tcPr>
            <w:tcW w:w="1696" w:type="dxa"/>
            <w:tcBorders>
              <w:bottom w:val="single" w:sz="4" w:space="0" w:color="auto"/>
              <w:right w:val="single" w:sz="8" w:space="0" w:color="auto"/>
            </w:tcBorders>
            <w:shd w:val="clear" w:color="auto" w:fill="auto"/>
            <w:vAlign w:val="center"/>
          </w:tcPr>
          <w:p w:rsidR="00390DDB" w:rsidRPr="00CE57C2" w:rsidRDefault="00390DDB" w:rsidP="00A6682C">
            <w:pPr>
              <w:spacing w:after="0" w:line="360" w:lineRule="auto"/>
              <w:jc w:val="center"/>
              <w:rPr>
                <w:rFonts w:ascii="Times New Roman" w:hAnsi="Times New Roman"/>
                <w:sz w:val="28"/>
                <w:szCs w:val="28"/>
              </w:rPr>
            </w:pPr>
          </w:p>
        </w:tc>
      </w:tr>
      <w:tr w:rsidR="00A31748" w:rsidRPr="00CE57C2" w:rsidTr="00A6682C">
        <w:trPr>
          <w:trHeight w:val="483"/>
        </w:trPr>
        <w:tc>
          <w:tcPr>
            <w:tcW w:w="4667" w:type="dxa"/>
            <w:vMerge w:val="restart"/>
            <w:tcBorders>
              <w:top w:val="single" w:sz="4" w:space="0" w:color="auto"/>
              <w:left w:val="single" w:sz="4" w:space="0" w:color="auto"/>
              <w:bottom w:val="nil"/>
              <w:right w:val="single" w:sz="4" w:space="0" w:color="auto"/>
            </w:tcBorders>
            <w:shd w:val="clear" w:color="auto" w:fill="auto"/>
            <w:vAlign w:val="center"/>
          </w:tcPr>
          <w:p w:rsidR="00A31748" w:rsidRPr="00CE57C2" w:rsidRDefault="00A31748" w:rsidP="00A6682C">
            <w:pPr>
              <w:spacing w:after="0" w:line="360" w:lineRule="auto"/>
              <w:ind w:left="150"/>
              <w:jc w:val="center"/>
              <w:rPr>
                <w:rFonts w:ascii="Times New Roman" w:hAnsi="Times New Roman"/>
                <w:w w:val="99"/>
                <w:sz w:val="28"/>
                <w:szCs w:val="28"/>
              </w:rPr>
            </w:pPr>
            <w:r w:rsidRPr="00CE57C2">
              <w:rPr>
                <w:rFonts w:ascii="Times New Roman" w:hAnsi="Times New Roman"/>
                <w:w w:val="99"/>
                <w:sz w:val="28"/>
                <w:szCs w:val="28"/>
              </w:rPr>
              <w:t>нарушения обмена галактозы</w:t>
            </w:r>
          </w:p>
          <w:p w:rsidR="00A31748" w:rsidRPr="00CE57C2" w:rsidRDefault="00A31748" w:rsidP="00A6682C">
            <w:pPr>
              <w:spacing w:after="0" w:line="0" w:lineRule="atLeast"/>
              <w:ind w:left="150"/>
              <w:jc w:val="center"/>
              <w:rPr>
                <w:rFonts w:ascii="Times New Roman" w:hAnsi="Times New Roman"/>
                <w:w w:val="99"/>
                <w:sz w:val="28"/>
                <w:szCs w:val="28"/>
              </w:rPr>
            </w:pPr>
            <w:r w:rsidRPr="00CE57C2">
              <w:rPr>
                <w:rFonts w:ascii="Times New Roman" w:hAnsi="Times New Roman"/>
                <w:sz w:val="28"/>
                <w:szCs w:val="28"/>
              </w:rPr>
              <w:t>(</w:t>
            </w:r>
            <w:proofErr w:type="spellStart"/>
            <w:r w:rsidRPr="00CE57C2">
              <w:rPr>
                <w:rFonts w:ascii="Times New Roman" w:hAnsi="Times New Roman"/>
                <w:sz w:val="28"/>
                <w:szCs w:val="28"/>
              </w:rPr>
              <w:t>галактоземия</w:t>
            </w:r>
            <w:proofErr w:type="spellEnd"/>
            <w:r w:rsidRPr="00CE57C2">
              <w:rPr>
                <w:rFonts w:ascii="Times New Roman" w:hAnsi="Times New Roman"/>
                <w:sz w:val="28"/>
                <w:szCs w:val="28"/>
              </w:rPr>
              <w:t>)</w:t>
            </w:r>
          </w:p>
        </w:tc>
        <w:tc>
          <w:tcPr>
            <w:tcW w:w="1880" w:type="dxa"/>
            <w:tcBorders>
              <w:top w:val="single" w:sz="4" w:space="0" w:color="auto"/>
              <w:left w:val="single" w:sz="4" w:space="0" w:color="auto"/>
              <w:bottom w:val="nil"/>
              <w:right w:val="single" w:sz="4" w:space="0" w:color="auto"/>
            </w:tcBorders>
            <w:shd w:val="clear" w:color="auto" w:fill="auto"/>
            <w:vAlign w:val="center"/>
          </w:tcPr>
          <w:p w:rsidR="00A31748" w:rsidRPr="00CE57C2" w:rsidRDefault="00A31748" w:rsidP="00A6682C">
            <w:pPr>
              <w:spacing w:after="0" w:line="360" w:lineRule="auto"/>
              <w:jc w:val="center"/>
              <w:rPr>
                <w:rFonts w:ascii="Times New Roman" w:hAnsi="Times New Roman"/>
                <w:sz w:val="28"/>
                <w:szCs w:val="28"/>
              </w:rPr>
            </w:pPr>
            <w:r w:rsidRPr="00CE57C2">
              <w:rPr>
                <w:rFonts w:ascii="Times New Roman" w:hAnsi="Times New Roman"/>
                <w:sz w:val="28"/>
                <w:szCs w:val="28"/>
              </w:rPr>
              <w:t>1</w:t>
            </w:r>
          </w:p>
        </w:tc>
        <w:tc>
          <w:tcPr>
            <w:tcW w:w="1680" w:type="dxa"/>
            <w:vMerge w:val="restart"/>
            <w:tcBorders>
              <w:top w:val="single" w:sz="4" w:space="0" w:color="auto"/>
              <w:left w:val="single" w:sz="4" w:space="0" w:color="auto"/>
              <w:bottom w:val="nil"/>
              <w:right w:val="single" w:sz="4" w:space="0" w:color="auto"/>
            </w:tcBorders>
            <w:shd w:val="clear" w:color="auto" w:fill="auto"/>
            <w:vAlign w:val="center"/>
          </w:tcPr>
          <w:p w:rsidR="00A31748" w:rsidRPr="00CE57C2" w:rsidRDefault="00A31748" w:rsidP="00A6682C">
            <w:pPr>
              <w:spacing w:after="0" w:line="360" w:lineRule="auto"/>
              <w:jc w:val="center"/>
              <w:rPr>
                <w:rFonts w:ascii="Times New Roman" w:hAnsi="Times New Roman"/>
                <w:sz w:val="28"/>
                <w:szCs w:val="28"/>
              </w:rPr>
            </w:pPr>
          </w:p>
        </w:tc>
        <w:tc>
          <w:tcPr>
            <w:tcW w:w="1696" w:type="dxa"/>
            <w:vMerge w:val="restart"/>
            <w:tcBorders>
              <w:top w:val="single" w:sz="4" w:space="0" w:color="auto"/>
              <w:left w:val="single" w:sz="4" w:space="0" w:color="auto"/>
              <w:bottom w:val="nil"/>
              <w:right w:val="single" w:sz="4" w:space="0" w:color="auto"/>
            </w:tcBorders>
            <w:shd w:val="clear" w:color="auto" w:fill="auto"/>
            <w:vAlign w:val="center"/>
          </w:tcPr>
          <w:p w:rsidR="00A31748" w:rsidRPr="00CE57C2" w:rsidRDefault="00A31748" w:rsidP="00A6682C">
            <w:pPr>
              <w:spacing w:after="0" w:line="360" w:lineRule="auto"/>
              <w:jc w:val="center"/>
              <w:rPr>
                <w:rFonts w:ascii="Times New Roman" w:hAnsi="Times New Roman"/>
                <w:sz w:val="28"/>
                <w:szCs w:val="28"/>
              </w:rPr>
            </w:pPr>
          </w:p>
        </w:tc>
      </w:tr>
      <w:tr w:rsidR="00A31748" w:rsidRPr="00CE57C2" w:rsidTr="00A6682C">
        <w:trPr>
          <w:trHeight w:val="112"/>
        </w:trPr>
        <w:tc>
          <w:tcPr>
            <w:tcW w:w="4667" w:type="dxa"/>
            <w:vMerge/>
            <w:tcBorders>
              <w:left w:val="single" w:sz="4" w:space="0" w:color="auto"/>
              <w:bottom w:val="single" w:sz="8" w:space="0" w:color="auto"/>
              <w:right w:val="single" w:sz="4" w:space="0" w:color="auto"/>
            </w:tcBorders>
            <w:shd w:val="clear" w:color="auto" w:fill="auto"/>
            <w:vAlign w:val="center"/>
          </w:tcPr>
          <w:p w:rsidR="00A31748" w:rsidRPr="00CE57C2" w:rsidRDefault="00A31748" w:rsidP="00A6682C">
            <w:pPr>
              <w:spacing w:after="0" w:line="0" w:lineRule="atLeast"/>
              <w:jc w:val="center"/>
              <w:rPr>
                <w:rFonts w:ascii="Times New Roman" w:hAnsi="Times New Roman"/>
                <w:sz w:val="28"/>
                <w:szCs w:val="28"/>
              </w:rPr>
            </w:pPr>
          </w:p>
        </w:tc>
        <w:tc>
          <w:tcPr>
            <w:tcW w:w="1880" w:type="dxa"/>
            <w:tcBorders>
              <w:left w:val="single" w:sz="4" w:space="0" w:color="auto"/>
              <w:bottom w:val="single" w:sz="8" w:space="0" w:color="auto"/>
              <w:right w:val="single" w:sz="4" w:space="0" w:color="auto"/>
            </w:tcBorders>
            <w:shd w:val="clear" w:color="auto" w:fill="auto"/>
            <w:vAlign w:val="center"/>
          </w:tcPr>
          <w:p w:rsidR="00A31748" w:rsidRPr="00CE57C2" w:rsidRDefault="00A31748" w:rsidP="00A6682C">
            <w:pPr>
              <w:spacing w:after="0" w:line="0" w:lineRule="atLeast"/>
              <w:jc w:val="center"/>
              <w:rPr>
                <w:rFonts w:ascii="Times New Roman" w:hAnsi="Times New Roman"/>
                <w:sz w:val="28"/>
                <w:szCs w:val="28"/>
              </w:rPr>
            </w:pPr>
          </w:p>
        </w:tc>
        <w:tc>
          <w:tcPr>
            <w:tcW w:w="1680" w:type="dxa"/>
            <w:vMerge/>
            <w:tcBorders>
              <w:left w:val="single" w:sz="4" w:space="0" w:color="auto"/>
              <w:bottom w:val="single" w:sz="8" w:space="0" w:color="auto"/>
              <w:right w:val="single" w:sz="4" w:space="0" w:color="auto"/>
            </w:tcBorders>
            <w:shd w:val="clear" w:color="auto" w:fill="auto"/>
            <w:vAlign w:val="center"/>
          </w:tcPr>
          <w:p w:rsidR="00A31748" w:rsidRPr="00CE57C2" w:rsidRDefault="00A31748" w:rsidP="00A6682C">
            <w:pPr>
              <w:spacing w:after="0" w:line="0" w:lineRule="atLeast"/>
              <w:jc w:val="center"/>
              <w:rPr>
                <w:rFonts w:ascii="Times New Roman" w:hAnsi="Times New Roman"/>
                <w:sz w:val="28"/>
                <w:szCs w:val="28"/>
              </w:rPr>
            </w:pPr>
          </w:p>
        </w:tc>
        <w:tc>
          <w:tcPr>
            <w:tcW w:w="1696" w:type="dxa"/>
            <w:vMerge/>
            <w:tcBorders>
              <w:left w:val="single" w:sz="4" w:space="0" w:color="auto"/>
              <w:bottom w:val="single" w:sz="8" w:space="0" w:color="auto"/>
              <w:right w:val="single" w:sz="4" w:space="0" w:color="auto"/>
            </w:tcBorders>
            <w:shd w:val="clear" w:color="auto" w:fill="auto"/>
            <w:vAlign w:val="center"/>
          </w:tcPr>
          <w:p w:rsidR="00A31748" w:rsidRPr="00CE57C2" w:rsidRDefault="00A31748" w:rsidP="00A6682C">
            <w:pPr>
              <w:spacing w:after="0" w:line="0" w:lineRule="atLeast"/>
              <w:jc w:val="center"/>
              <w:rPr>
                <w:rFonts w:ascii="Times New Roman" w:hAnsi="Times New Roman"/>
                <w:sz w:val="28"/>
                <w:szCs w:val="28"/>
              </w:rPr>
            </w:pPr>
          </w:p>
        </w:tc>
      </w:tr>
      <w:tr w:rsidR="00390DDB" w:rsidRPr="00CE57C2" w:rsidTr="00A6682C">
        <w:trPr>
          <w:trHeight w:val="223"/>
        </w:trPr>
        <w:tc>
          <w:tcPr>
            <w:tcW w:w="4667" w:type="dxa"/>
            <w:tcBorders>
              <w:left w:val="single" w:sz="8" w:space="0" w:color="auto"/>
              <w:right w:val="single" w:sz="8" w:space="0" w:color="auto"/>
            </w:tcBorders>
            <w:shd w:val="clear" w:color="auto" w:fill="auto"/>
            <w:vAlign w:val="center"/>
          </w:tcPr>
          <w:p w:rsidR="00390DDB" w:rsidRPr="00CE57C2" w:rsidRDefault="00390DDB" w:rsidP="00A6682C">
            <w:pPr>
              <w:spacing w:after="0" w:line="222" w:lineRule="exact"/>
              <w:ind w:left="150"/>
              <w:jc w:val="center"/>
              <w:rPr>
                <w:rFonts w:ascii="Times New Roman" w:hAnsi="Times New Roman"/>
                <w:w w:val="99"/>
                <w:sz w:val="28"/>
                <w:szCs w:val="28"/>
              </w:rPr>
            </w:pPr>
            <w:r w:rsidRPr="00CE57C2">
              <w:rPr>
                <w:rFonts w:ascii="Times New Roman" w:hAnsi="Times New Roman"/>
                <w:w w:val="99"/>
                <w:sz w:val="28"/>
                <w:szCs w:val="28"/>
              </w:rPr>
              <w:t>нарушения обмена</w:t>
            </w:r>
          </w:p>
        </w:tc>
        <w:tc>
          <w:tcPr>
            <w:tcW w:w="1880" w:type="dxa"/>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80" w:type="dxa"/>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96" w:type="dxa"/>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r w:rsidR="00390DDB" w:rsidRPr="00CE57C2" w:rsidTr="00A6682C">
        <w:trPr>
          <w:trHeight w:val="253"/>
        </w:trPr>
        <w:tc>
          <w:tcPr>
            <w:tcW w:w="4667" w:type="dxa"/>
            <w:tcBorders>
              <w:left w:val="single" w:sz="8" w:space="0" w:color="auto"/>
              <w:right w:val="single" w:sz="8" w:space="0" w:color="auto"/>
            </w:tcBorders>
            <w:shd w:val="clear" w:color="auto" w:fill="auto"/>
            <w:vAlign w:val="center"/>
          </w:tcPr>
          <w:p w:rsidR="00390DDB" w:rsidRPr="00CE57C2" w:rsidRDefault="00390DDB" w:rsidP="00A6682C">
            <w:pPr>
              <w:spacing w:after="0" w:line="0" w:lineRule="atLeast"/>
              <w:ind w:left="150"/>
              <w:jc w:val="center"/>
              <w:rPr>
                <w:rFonts w:ascii="Times New Roman" w:hAnsi="Times New Roman"/>
                <w:w w:val="99"/>
                <w:sz w:val="28"/>
                <w:szCs w:val="28"/>
              </w:rPr>
            </w:pPr>
            <w:proofErr w:type="spellStart"/>
            <w:r w:rsidRPr="00CE57C2">
              <w:rPr>
                <w:rFonts w:ascii="Times New Roman" w:hAnsi="Times New Roman"/>
                <w:w w:val="99"/>
                <w:sz w:val="28"/>
                <w:szCs w:val="28"/>
              </w:rPr>
              <w:t>гликозаминогликанов</w:t>
            </w:r>
            <w:proofErr w:type="spellEnd"/>
          </w:p>
        </w:tc>
        <w:tc>
          <w:tcPr>
            <w:tcW w:w="1880" w:type="dxa"/>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r w:rsidRPr="00CE57C2">
              <w:rPr>
                <w:rFonts w:ascii="Times New Roman" w:hAnsi="Times New Roman"/>
                <w:sz w:val="28"/>
                <w:szCs w:val="28"/>
              </w:rPr>
              <w:t>3</w:t>
            </w:r>
          </w:p>
        </w:tc>
        <w:tc>
          <w:tcPr>
            <w:tcW w:w="1680" w:type="dxa"/>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96" w:type="dxa"/>
            <w:tcBorders>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r w:rsidR="00390DDB" w:rsidRPr="00CE57C2" w:rsidTr="00A6682C">
        <w:trPr>
          <w:trHeight w:val="278"/>
        </w:trPr>
        <w:tc>
          <w:tcPr>
            <w:tcW w:w="4667" w:type="dxa"/>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0" w:lineRule="atLeast"/>
              <w:ind w:left="150"/>
              <w:jc w:val="center"/>
              <w:rPr>
                <w:rFonts w:ascii="Times New Roman" w:hAnsi="Times New Roman"/>
                <w:sz w:val="28"/>
                <w:szCs w:val="28"/>
              </w:rPr>
            </w:pPr>
            <w:r w:rsidRPr="00CE57C2">
              <w:rPr>
                <w:rFonts w:ascii="Times New Roman" w:hAnsi="Times New Roman"/>
                <w:sz w:val="28"/>
                <w:szCs w:val="28"/>
              </w:rPr>
              <w:t>(</w:t>
            </w:r>
            <w:proofErr w:type="spellStart"/>
            <w:r w:rsidRPr="00CE57C2">
              <w:rPr>
                <w:rFonts w:ascii="Times New Roman" w:hAnsi="Times New Roman"/>
                <w:sz w:val="28"/>
                <w:szCs w:val="28"/>
              </w:rPr>
              <w:t>мукополисахаридозы</w:t>
            </w:r>
            <w:proofErr w:type="spellEnd"/>
            <w:r w:rsidRPr="00CE57C2">
              <w:rPr>
                <w:rFonts w:ascii="Times New Roman" w:hAnsi="Times New Roman"/>
                <w:sz w:val="28"/>
                <w:szCs w:val="28"/>
              </w:rPr>
              <w:t>)</w:t>
            </w:r>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r w:rsidR="00390DDB" w:rsidRPr="00CE57C2" w:rsidTr="00A6682C">
        <w:trPr>
          <w:trHeight w:val="249"/>
        </w:trPr>
        <w:tc>
          <w:tcPr>
            <w:tcW w:w="4667" w:type="dxa"/>
            <w:tcBorders>
              <w:left w:val="single" w:sz="8" w:space="0" w:color="auto"/>
              <w:bottom w:val="single" w:sz="8" w:space="0" w:color="auto"/>
              <w:right w:val="single" w:sz="8" w:space="0" w:color="auto"/>
            </w:tcBorders>
            <w:shd w:val="clear" w:color="auto" w:fill="auto"/>
            <w:vAlign w:val="center"/>
          </w:tcPr>
          <w:p w:rsidR="00390DDB" w:rsidRPr="00CE57C2" w:rsidRDefault="00390DDB" w:rsidP="00A6682C">
            <w:pPr>
              <w:spacing w:after="0" w:line="249" w:lineRule="exact"/>
              <w:ind w:left="150"/>
              <w:jc w:val="center"/>
              <w:rPr>
                <w:rFonts w:ascii="Times New Roman" w:hAnsi="Times New Roman"/>
                <w:w w:val="99"/>
                <w:sz w:val="28"/>
                <w:szCs w:val="28"/>
              </w:rPr>
            </w:pPr>
            <w:proofErr w:type="spellStart"/>
            <w:r w:rsidRPr="00CE57C2">
              <w:rPr>
                <w:rFonts w:ascii="Times New Roman" w:hAnsi="Times New Roman"/>
                <w:w w:val="99"/>
                <w:sz w:val="28"/>
                <w:szCs w:val="28"/>
              </w:rPr>
              <w:t>муковисцидоз</w:t>
            </w:r>
            <w:proofErr w:type="spellEnd"/>
          </w:p>
        </w:tc>
        <w:tc>
          <w:tcPr>
            <w:tcW w:w="1880" w:type="dxa"/>
            <w:tcBorders>
              <w:bottom w:val="single" w:sz="8" w:space="0" w:color="auto"/>
              <w:right w:val="single" w:sz="8" w:space="0" w:color="auto"/>
            </w:tcBorders>
            <w:shd w:val="clear" w:color="auto" w:fill="auto"/>
            <w:vAlign w:val="center"/>
          </w:tcPr>
          <w:p w:rsidR="00390DDB" w:rsidRPr="00CE57C2" w:rsidRDefault="00390DDB" w:rsidP="00A6682C">
            <w:pPr>
              <w:spacing w:after="0" w:line="249" w:lineRule="exact"/>
              <w:jc w:val="center"/>
              <w:rPr>
                <w:rFonts w:ascii="Times New Roman" w:hAnsi="Times New Roman"/>
                <w:sz w:val="28"/>
                <w:szCs w:val="28"/>
              </w:rPr>
            </w:pPr>
            <w:r w:rsidRPr="00CE57C2">
              <w:rPr>
                <w:rFonts w:ascii="Times New Roman" w:hAnsi="Times New Roman"/>
                <w:sz w:val="28"/>
                <w:szCs w:val="28"/>
              </w:rPr>
              <w:t>8</w:t>
            </w:r>
          </w:p>
        </w:tc>
        <w:tc>
          <w:tcPr>
            <w:tcW w:w="1680" w:type="dxa"/>
            <w:tcBorders>
              <w:bottom w:val="single" w:sz="8" w:space="0" w:color="auto"/>
              <w:right w:val="single" w:sz="8" w:space="0" w:color="auto"/>
            </w:tcBorders>
            <w:shd w:val="clear" w:color="auto" w:fill="auto"/>
            <w:vAlign w:val="center"/>
          </w:tcPr>
          <w:p w:rsidR="00390DDB" w:rsidRPr="00CE57C2" w:rsidRDefault="00390DDB" w:rsidP="00A6682C">
            <w:pPr>
              <w:spacing w:after="0" w:line="249" w:lineRule="exact"/>
              <w:jc w:val="center"/>
              <w:rPr>
                <w:rFonts w:ascii="Times New Roman" w:hAnsi="Times New Roman"/>
                <w:w w:val="90"/>
                <w:sz w:val="28"/>
                <w:szCs w:val="28"/>
              </w:rPr>
            </w:pPr>
            <w:r w:rsidRPr="00CE57C2">
              <w:rPr>
                <w:rFonts w:ascii="Times New Roman" w:hAnsi="Times New Roman"/>
                <w:w w:val="90"/>
                <w:sz w:val="28"/>
                <w:szCs w:val="28"/>
              </w:rPr>
              <w:t>1</w:t>
            </w:r>
          </w:p>
        </w:tc>
        <w:tc>
          <w:tcPr>
            <w:tcW w:w="1696" w:type="dxa"/>
            <w:tcBorders>
              <w:bottom w:val="single" w:sz="8" w:space="0" w:color="auto"/>
              <w:right w:val="single" w:sz="8" w:space="0" w:color="auto"/>
            </w:tcBorders>
            <w:shd w:val="clear" w:color="auto" w:fill="auto"/>
            <w:vAlign w:val="center"/>
          </w:tcPr>
          <w:p w:rsidR="00390DDB" w:rsidRPr="00CE57C2" w:rsidRDefault="00390DDB" w:rsidP="00A6682C">
            <w:pPr>
              <w:spacing w:after="0" w:line="0" w:lineRule="atLeast"/>
              <w:jc w:val="center"/>
              <w:rPr>
                <w:rFonts w:ascii="Times New Roman" w:hAnsi="Times New Roman"/>
                <w:sz w:val="28"/>
                <w:szCs w:val="28"/>
              </w:rPr>
            </w:pPr>
          </w:p>
        </w:tc>
      </w:tr>
    </w:tbl>
    <w:p w:rsidR="00390DDB" w:rsidRPr="00CE57C2" w:rsidRDefault="00390DDB" w:rsidP="00390DDB">
      <w:pPr>
        <w:spacing w:line="200" w:lineRule="exact"/>
        <w:rPr>
          <w:rFonts w:ascii="Times New Roman" w:hAnsi="Times New Roman"/>
          <w:sz w:val="28"/>
          <w:szCs w:val="28"/>
        </w:rPr>
      </w:pPr>
    </w:p>
    <w:p w:rsidR="001B4F25" w:rsidRPr="00CE57C2" w:rsidRDefault="001B4F25" w:rsidP="00390DDB">
      <w:pPr>
        <w:spacing w:after="0" w:line="249" w:lineRule="auto"/>
        <w:ind w:right="40" w:firstLine="567"/>
        <w:jc w:val="both"/>
        <w:rPr>
          <w:rFonts w:ascii="Times New Roman" w:hAnsi="Times New Roman"/>
          <w:sz w:val="28"/>
          <w:szCs w:val="28"/>
        </w:rPr>
      </w:pPr>
      <w:r w:rsidRPr="00CE57C2">
        <w:rPr>
          <w:rFonts w:ascii="Times New Roman" w:hAnsi="Times New Roman"/>
          <w:sz w:val="28"/>
          <w:szCs w:val="28"/>
        </w:rPr>
        <w:lastRenderedPageBreak/>
        <w:t xml:space="preserve">По итогам </w:t>
      </w:r>
      <w:r w:rsidR="00390DDB">
        <w:rPr>
          <w:rFonts w:ascii="Times New Roman" w:hAnsi="Times New Roman"/>
          <w:sz w:val="28"/>
          <w:szCs w:val="28"/>
        </w:rPr>
        <w:t xml:space="preserve">проведенного анализа за 2016 год </w:t>
      </w:r>
      <w:r w:rsidRPr="00CE57C2">
        <w:rPr>
          <w:rFonts w:ascii="Times New Roman" w:hAnsi="Times New Roman"/>
          <w:sz w:val="28"/>
          <w:szCs w:val="28"/>
        </w:rPr>
        <w:t xml:space="preserve">наиболее неблагополучная ситуация по заболеваемости с впервые установленным диагнозом эндокринными нарушениями среди детей дошкольного и школьного возраста республики в сравнении с республиканским показателем (2,7 на 1000 населения) сложилась в </w:t>
      </w:r>
      <w:proofErr w:type="spellStart"/>
      <w:r w:rsidRPr="00CE57C2">
        <w:rPr>
          <w:rFonts w:ascii="Times New Roman" w:hAnsi="Times New Roman"/>
          <w:sz w:val="28"/>
          <w:szCs w:val="28"/>
        </w:rPr>
        <w:t>Мирнинском</w:t>
      </w:r>
      <w:proofErr w:type="spellEnd"/>
      <w:r w:rsidRPr="00CE57C2">
        <w:rPr>
          <w:rFonts w:ascii="Times New Roman" w:hAnsi="Times New Roman"/>
          <w:sz w:val="28"/>
          <w:szCs w:val="28"/>
        </w:rPr>
        <w:t xml:space="preserve"> </w:t>
      </w:r>
      <w:r w:rsidR="00390DDB">
        <w:rPr>
          <w:rFonts w:ascii="Times New Roman" w:hAnsi="Times New Roman"/>
          <w:sz w:val="28"/>
          <w:szCs w:val="28"/>
        </w:rPr>
        <w:t xml:space="preserve">районе </w:t>
      </w:r>
      <w:r w:rsidRPr="00CE57C2">
        <w:rPr>
          <w:rFonts w:ascii="Times New Roman" w:hAnsi="Times New Roman"/>
          <w:sz w:val="28"/>
          <w:szCs w:val="28"/>
        </w:rPr>
        <w:t xml:space="preserve">(10,9 на 1000 населения), </w:t>
      </w:r>
      <w:proofErr w:type="spellStart"/>
      <w:r w:rsidRPr="00CE57C2">
        <w:rPr>
          <w:rFonts w:ascii="Times New Roman" w:hAnsi="Times New Roman"/>
          <w:sz w:val="28"/>
          <w:szCs w:val="28"/>
        </w:rPr>
        <w:t>Момском</w:t>
      </w:r>
      <w:proofErr w:type="spellEnd"/>
      <w:r w:rsidRPr="00CE57C2">
        <w:rPr>
          <w:rFonts w:ascii="Times New Roman" w:hAnsi="Times New Roman"/>
          <w:sz w:val="28"/>
          <w:szCs w:val="28"/>
        </w:rPr>
        <w:t xml:space="preserve"> (7 на 1000 населения), </w:t>
      </w:r>
      <w:proofErr w:type="spellStart"/>
      <w:r w:rsidRPr="00CE57C2">
        <w:rPr>
          <w:rFonts w:ascii="Times New Roman" w:hAnsi="Times New Roman"/>
          <w:sz w:val="28"/>
          <w:szCs w:val="28"/>
        </w:rPr>
        <w:t>Нюрбинском</w:t>
      </w:r>
      <w:proofErr w:type="spellEnd"/>
      <w:r w:rsidRPr="00CE57C2">
        <w:rPr>
          <w:rFonts w:ascii="Times New Roman" w:hAnsi="Times New Roman"/>
          <w:sz w:val="28"/>
          <w:szCs w:val="28"/>
        </w:rPr>
        <w:t xml:space="preserve"> (6 на 1000</w:t>
      </w:r>
      <w:bookmarkStart w:id="1" w:name="page91"/>
      <w:bookmarkEnd w:id="1"/>
      <w:r w:rsidR="008912D6" w:rsidRPr="00CE57C2">
        <w:rPr>
          <w:rFonts w:ascii="Times New Roman" w:hAnsi="Times New Roman"/>
          <w:sz w:val="28"/>
          <w:szCs w:val="28"/>
        </w:rPr>
        <w:t xml:space="preserve"> </w:t>
      </w:r>
      <w:r w:rsidRPr="00CE57C2">
        <w:rPr>
          <w:rFonts w:ascii="Times New Roman" w:hAnsi="Times New Roman"/>
          <w:sz w:val="28"/>
          <w:szCs w:val="28"/>
        </w:rPr>
        <w:t>населения) и Верхоянском (2,8 на 1000 населения) районах. В остальных районах, в том числе в г. Якутске данный показатель не превышает среднереспубликанские значения.</w:t>
      </w:r>
    </w:p>
    <w:p w:rsidR="00390DDB" w:rsidRDefault="00282E21" w:rsidP="00FD1B1B">
      <w:pPr>
        <w:spacing w:after="0"/>
        <w:ind w:firstLine="709"/>
        <w:jc w:val="both"/>
        <w:textAlignment w:val="baseline"/>
        <w:rPr>
          <w:rFonts w:ascii="Times New Roman" w:hAnsi="Times New Roman"/>
          <w:color w:val="000000"/>
          <w:sz w:val="28"/>
          <w:szCs w:val="28"/>
        </w:rPr>
      </w:pPr>
      <w:r w:rsidRPr="00CE57C2">
        <w:rPr>
          <w:rFonts w:ascii="Times New Roman" w:hAnsi="Times New Roman"/>
          <w:sz w:val="28"/>
          <w:szCs w:val="28"/>
        </w:rPr>
        <w:t>Под государственной политикой в области здорового питания понимается комплекс мероприятий, направленных на создание условий, обеспечивающих удовлетворение потребностей различных групп населения в рациональном, здоровом питании с учетом их традиций, привычек и экономического положения, в соответствии с требованиями медицинской науки.</w:t>
      </w:r>
      <w:r w:rsidR="0014123A" w:rsidRPr="00CE57C2">
        <w:rPr>
          <w:rFonts w:ascii="Times New Roman" w:hAnsi="Times New Roman"/>
          <w:sz w:val="28"/>
          <w:szCs w:val="28"/>
        </w:rPr>
        <w:t xml:space="preserve"> </w:t>
      </w:r>
      <w:r w:rsidRPr="00CE57C2">
        <w:rPr>
          <w:rFonts w:ascii="Times New Roman" w:hAnsi="Times New Roman"/>
          <w:color w:val="000000"/>
          <w:sz w:val="28"/>
          <w:szCs w:val="28"/>
        </w:rPr>
        <w:t xml:space="preserve">Вместе с тем, в последнее десятилетие состояние здоровья населения характеризуется негативными тенденциями. </w:t>
      </w:r>
    </w:p>
    <w:p w:rsidR="00390DDB" w:rsidRPr="00CE57C2" w:rsidRDefault="00390DDB" w:rsidP="00390DDB">
      <w:pPr>
        <w:spacing w:after="0"/>
        <w:ind w:right="20" w:firstLine="706"/>
        <w:jc w:val="both"/>
        <w:rPr>
          <w:rFonts w:ascii="Times New Roman" w:hAnsi="Times New Roman"/>
          <w:sz w:val="28"/>
          <w:szCs w:val="28"/>
        </w:rPr>
      </w:pPr>
      <w:r w:rsidRPr="00CE57C2">
        <w:rPr>
          <w:rFonts w:ascii="Times New Roman" w:hAnsi="Times New Roman"/>
          <w:sz w:val="28"/>
          <w:szCs w:val="28"/>
        </w:rPr>
        <w:t>Распоряжением Правительства Российской Федерации от 25.10.2010 N 1873-р утверждены "Основы государственной политики Российской Федерации в области здорового питания населения на период до 2020 года". Одной из основных задач государственной политики в области здорового питания является развитие производства пищевых продуктов, обогащенных незаменимыми компонентами, специализированных продуктов детского питания, продуктов функционального назначения, диетических (лечебных и профилактических) пищевых продуктов и биологически активных добавок к пище, в том числе для питания в организованных коллективах (трудовые, образовательные) с целью сохранения и укрепления здоровья населения, профилактики заболеваний, обусловленных неполноценным и несбалансированным питанием. Использование обогащенных микронутриентами пищевых продуктов рассматривается в качестве важнейшей и первоочередной меры, от которой решающим образом зависит улучшение питания и здоровья населения России.</w:t>
      </w:r>
    </w:p>
    <w:p w:rsidR="004712A5" w:rsidRPr="00CE57C2" w:rsidRDefault="00282E21" w:rsidP="00390DDB">
      <w:pPr>
        <w:spacing w:after="0"/>
        <w:ind w:firstLine="709"/>
        <w:jc w:val="both"/>
        <w:textAlignment w:val="baseline"/>
        <w:rPr>
          <w:rFonts w:ascii="Times New Roman" w:hAnsi="Times New Roman"/>
          <w:sz w:val="28"/>
          <w:szCs w:val="28"/>
        </w:rPr>
      </w:pPr>
      <w:r w:rsidRPr="00CE57C2">
        <w:rPr>
          <w:rFonts w:ascii="Times New Roman" w:hAnsi="Times New Roman"/>
          <w:color w:val="000000"/>
          <w:sz w:val="28"/>
          <w:szCs w:val="28"/>
        </w:rPr>
        <w:t>Продолжительность жизни населения в России значительно меньше, чем в большинстве развитых стран. Увеличение сердечно-сосудистых и онкологических заболеваний в определенной степени связано с питанием. У большинства населения России выявлены нарушения полноценного питания, обусловленные как недостаточным потреблением пищевых веществ, в первую очередь витаминов, макро- и микроэлементов (кальция, йода, железа, фтора, селена и др.), полноценных белков, так и нерациональным их соотношением.</w:t>
      </w:r>
    </w:p>
    <w:p w:rsidR="00282E21" w:rsidRPr="00CE57C2" w:rsidRDefault="00282E21" w:rsidP="000F7D81">
      <w:pPr>
        <w:spacing w:after="0"/>
        <w:ind w:firstLine="709"/>
        <w:jc w:val="both"/>
        <w:textAlignment w:val="baseline"/>
        <w:rPr>
          <w:rFonts w:ascii="Times New Roman" w:hAnsi="Times New Roman"/>
          <w:color w:val="000000"/>
          <w:sz w:val="28"/>
          <w:szCs w:val="28"/>
          <w:lang w:eastAsia="ru-RU"/>
        </w:rPr>
      </w:pPr>
      <w:r w:rsidRPr="00CE57C2">
        <w:rPr>
          <w:rFonts w:ascii="Times New Roman" w:hAnsi="Times New Roman"/>
          <w:color w:val="000000"/>
          <w:sz w:val="28"/>
          <w:szCs w:val="28"/>
        </w:rPr>
        <w:lastRenderedPageBreak/>
        <w:t>Вследствие нарушения рационального питания снижается уровень грудного вскармливания, ухудшаются показатели здоровья и антропометрические характеристики детей.</w:t>
      </w:r>
    </w:p>
    <w:p w:rsidR="00282E21" w:rsidRPr="00CE57C2" w:rsidRDefault="00282E21" w:rsidP="000F7D81">
      <w:pPr>
        <w:pStyle w:val="Style4"/>
        <w:widowControl/>
        <w:spacing w:line="276" w:lineRule="auto"/>
        <w:ind w:firstLine="709"/>
        <w:rPr>
          <w:color w:val="000000"/>
          <w:sz w:val="28"/>
          <w:szCs w:val="28"/>
        </w:rPr>
      </w:pPr>
      <w:r w:rsidRPr="00CE57C2">
        <w:rPr>
          <w:color w:val="000000"/>
          <w:sz w:val="28"/>
          <w:szCs w:val="28"/>
        </w:rPr>
        <w:t xml:space="preserve">Нарушения полноценного, рационального питания вызваны как кризисным состоянием производства продовольственного сырья и пищевых продуктов, так и резким снижением покупательной способности большей части населения страны. Остро стоит проблема качества пищевых продуктов и продовольственного сырья. Весьма низок уровень образования населения в вопросах здорового, рационального питания. </w:t>
      </w:r>
    </w:p>
    <w:p w:rsidR="00282E21" w:rsidRPr="00CE57C2" w:rsidRDefault="00282E21" w:rsidP="000F7D81">
      <w:pPr>
        <w:pStyle w:val="Style4"/>
        <w:widowControl/>
        <w:spacing w:line="276" w:lineRule="auto"/>
        <w:ind w:firstLine="709"/>
        <w:rPr>
          <w:sz w:val="28"/>
          <w:szCs w:val="28"/>
        </w:rPr>
      </w:pPr>
      <w:r w:rsidRPr="00CE57C2">
        <w:rPr>
          <w:sz w:val="28"/>
          <w:szCs w:val="28"/>
        </w:rPr>
        <w:t xml:space="preserve">Число предприятий и организаций по производству пищевых продуктов </w:t>
      </w:r>
      <w:r w:rsidR="00390DDB">
        <w:rPr>
          <w:sz w:val="28"/>
          <w:szCs w:val="28"/>
        </w:rPr>
        <w:t xml:space="preserve">в республике </w:t>
      </w:r>
      <w:r w:rsidRPr="00CE57C2">
        <w:rPr>
          <w:sz w:val="28"/>
          <w:szCs w:val="28"/>
        </w:rPr>
        <w:t xml:space="preserve">за период 2014 - 2016 </w:t>
      </w:r>
      <w:proofErr w:type="spellStart"/>
      <w:r w:rsidRPr="00CE57C2">
        <w:rPr>
          <w:sz w:val="28"/>
          <w:szCs w:val="28"/>
        </w:rPr>
        <w:t>г.г</w:t>
      </w:r>
      <w:proofErr w:type="spellEnd"/>
      <w:r w:rsidRPr="00CE57C2">
        <w:rPr>
          <w:sz w:val="28"/>
          <w:szCs w:val="28"/>
        </w:rPr>
        <w:t>. увеличилось на 3 объекта: 2014 г. - 337 ед., 2015 г. - 338 ед., 2016 г. - 340 ед.</w:t>
      </w:r>
    </w:p>
    <w:p w:rsidR="00282E21" w:rsidRPr="00CE57C2" w:rsidRDefault="00282E21" w:rsidP="000F7D81">
      <w:pPr>
        <w:autoSpaceDE w:val="0"/>
        <w:autoSpaceDN w:val="0"/>
        <w:adjustRightInd w:val="0"/>
        <w:spacing w:after="0"/>
        <w:ind w:firstLine="709"/>
        <w:jc w:val="both"/>
        <w:rPr>
          <w:rFonts w:ascii="Times New Roman" w:hAnsi="Times New Roman"/>
          <w:sz w:val="28"/>
          <w:szCs w:val="28"/>
          <w:lang w:eastAsia="ru-RU"/>
        </w:rPr>
      </w:pPr>
      <w:r w:rsidRPr="00CE57C2">
        <w:rPr>
          <w:rFonts w:ascii="Times New Roman" w:hAnsi="Times New Roman"/>
          <w:sz w:val="28"/>
          <w:szCs w:val="28"/>
          <w:lang w:eastAsia="ru-RU"/>
        </w:rPr>
        <w:t>За 2016 г. по Республике Саха (Якутия) исследовано 1074 пробы пищевых продуктов на санитарно-химические показатели, 18181 проба на микробиологические и на 592 пробы н</w:t>
      </w:r>
      <w:r w:rsidR="002349EF" w:rsidRPr="00CE57C2">
        <w:rPr>
          <w:rFonts w:ascii="Times New Roman" w:hAnsi="Times New Roman"/>
          <w:sz w:val="28"/>
          <w:szCs w:val="28"/>
          <w:lang w:eastAsia="ru-RU"/>
        </w:rPr>
        <w:t xml:space="preserve">а </w:t>
      </w:r>
      <w:proofErr w:type="spellStart"/>
      <w:r w:rsidR="002349EF" w:rsidRPr="00CE57C2">
        <w:rPr>
          <w:rFonts w:ascii="Times New Roman" w:hAnsi="Times New Roman"/>
          <w:sz w:val="28"/>
          <w:szCs w:val="28"/>
          <w:lang w:eastAsia="ru-RU"/>
        </w:rPr>
        <w:t>паразитологические</w:t>
      </w:r>
      <w:proofErr w:type="spellEnd"/>
      <w:r w:rsidR="002349EF" w:rsidRPr="00CE57C2">
        <w:rPr>
          <w:rFonts w:ascii="Times New Roman" w:hAnsi="Times New Roman"/>
          <w:sz w:val="28"/>
          <w:szCs w:val="28"/>
          <w:lang w:eastAsia="ru-RU"/>
        </w:rPr>
        <w:t xml:space="preserve"> показатели.</w:t>
      </w:r>
    </w:p>
    <w:p w:rsidR="00416C73" w:rsidRPr="00CE57C2" w:rsidRDefault="00416C73" w:rsidP="000F7D81">
      <w:pPr>
        <w:autoSpaceDE w:val="0"/>
        <w:autoSpaceDN w:val="0"/>
        <w:adjustRightInd w:val="0"/>
        <w:spacing w:after="0"/>
        <w:ind w:firstLine="709"/>
        <w:jc w:val="both"/>
        <w:rPr>
          <w:rFonts w:ascii="Times New Roman" w:hAnsi="Times New Roman"/>
          <w:sz w:val="28"/>
          <w:szCs w:val="28"/>
          <w:lang w:eastAsia="ru-RU"/>
        </w:rPr>
      </w:pPr>
    </w:p>
    <w:p w:rsidR="00416C73" w:rsidRPr="00CE57C2" w:rsidRDefault="00416C73" w:rsidP="000F7D81">
      <w:pPr>
        <w:pStyle w:val="Style1"/>
        <w:widowControl/>
        <w:spacing w:line="276" w:lineRule="auto"/>
        <w:ind w:left="312" w:firstLine="709"/>
        <w:jc w:val="center"/>
        <w:rPr>
          <w:rStyle w:val="FontStyle20"/>
          <w:bCs/>
          <w:sz w:val="28"/>
          <w:szCs w:val="28"/>
        </w:rPr>
      </w:pPr>
      <w:r w:rsidRPr="00CE57C2">
        <w:rPr>
          <w:rStyle w:val="FontStyle20"/>
          <w:bCs/>
          <w:sz w:val="28"/>
          <w:szCs w:val="28"/>
        </w:rPr>
        <w:t>Количество отобранных проб пищевых продуктов и продовольственного сырья за 2014 -2016 г.</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3475"/>
        <w:gridCol w:w="1838"/>
        <w:gridCol w:w="1949"/>
        <w:gridCol w:w="2050"/>
      </w:tblGrid>
      <w:tr w:rsidR="00416C73" w:rsidRPr="00CE57C2">
        <w:tc>
          <w:tcPr>
            <w:tcW w:w="3475"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Исследования</w:t>
            </w:r>
          </w:p>
        </w:tc>
        <w:tc>
          <w:tcPr>
            <w:tcW w:w="1838"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2014 г.</w:t>
            </w:r>
          </w:p>
        </w:tc>
        <w:tc>
          <w:tcPr>
            <w:tcW w:w="1949"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2015 г.</w:t>
            </w:r>
          </w:p>
        </w:tc>
        <w:tc>
          <w:tcPr>
            <w:tcW w:w="2050"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2016 г.</w:t>
            </w:r>
          </w:p>
        </w:tc>
      </w:tr>
      <w:tr w:rsidR="00416C73" w:rsidRPr="00CE57C2">
        <w:tc>
          <w:tcPr>
            <w:tcW w:w="3475"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Санитарно-гигиенические</w:t>
            </w:r>
          </w:p>
        </w:tc>
        <w:tc>
          <w:tcPr>
            <w:tcW w:w="1838"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1119</w:t>
            </w:r>
          </w:p>
        </w:tc>
        <w:tc>
          <w:tcPr>
            <w:tcW w:w="1949"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1050</w:t>
            </w:r>
          </w:p>
        </w:tc>
        <w:tc>
          <w:tcPr>
            <w:tcW w:w="2050"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1074</w:t>
            </w:r>
          </w:p>
        </w:tc>
      </w:tr>
      <w:tr w:rsidR="00416C73" w:rsidRPr="00CE57C2">
        <w:tc>
          <w:tcPr>
            <w:tcW w:w="3475"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Микробиологические</w:t>
            </w:r>
          </w:p>
        </w:tc>
        <w:tc>
          <w:tcPr>
            <w:tcW w:w="1838"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21163</w:t>
            </w:r>
          </w:p>
        </w:tc>
        <w:tc>
          <w:tcPr>
            <w:tcW w:w="1949"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18097</w:t>
            </w:r>
          </w:p>
        </w:tc>
        <w:tc>
          <w:tcPr>
            <w:tcW w:w="2050"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18181</w:t>
            </w:r>
          </w:p>
        </w:tc>
      </w:tr>
      <w:tr w:rsidR="00416C73" w:rsidRPr="00CE57C2">
        <w:tc>
          <w:tcPr>
            <w:tcW w:w="3475" w:type="dxa"/>
          </w:tcPr>
          <w:p w:rsidR="00416C73" w:rsidRPr="00CE57C2" w:rsidRDefault="00416C73" w:rsidP="000F7D81">
            <w:pPr>
              <w:pStyle w:val="Style9"/>
              <w:widowControl/>
              <w:spacing w:line="276" w:lineRule="auto"/>
              <w:ind w:firstLine="709"/>
              <w:rPr>
                <w:rStyle w:val="FontStyle21"/>
                <w:sz w:val="28"/>
                <w:szCs w:val="28"/>
              </w:rPr>
            </w:pPr>
            <w:proofErr w:type="spellStart"/>
            <w:r w:rsidRPr="00CE57C2">
              <w:rPr>
                <w:rStyle w:val="FontStyle21"/>
                <w:sz w:val="28"/>
                <w:szCs w:val="28"/>
              </w:rPr>
              <w:t>Паразитологические</w:t>
            </w:r>
            <w:proofErr w:type="spellEnd"/>
          </w:p>
        </w:tc>
        <w:tc>
          <w:tcPr>
            <w:tcW w:w="1838"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1248</w:t>
            </w:r>
          </w:p>
        </w:tc>
        <w:tc>
          <w:tcPr>
            <w:tcW w:w="1949"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783</w:t>
            </w:r>
          </w:p>
        </w:tc>
        <w:tc>
          <w:tcPr>
            <w:tcW w:w="2050" w:type="dxa"/>
          </w:tcPr>
          <w:p w:rsidR="00416C73" w:rsidRPr="00CE57C2" w:rsidRDefault="00416C73" w:rsidP="000F7D81">
            <w:pPr>
              <w:pStyle w:val="Style9"/>
              <w:widowControl/>
              <w:spacing w:line="276" w:lineRule="auto"/>
              <w:ind w:firstLine="709"/>
              <w:rPr>
                <w:rStyle w:val="FontStyle21"/>
                <w:sz w:val="28"/>
                <w:szCs w:val="28"/>
              </w:rPr>
            </w:pPr>
            <w:r w:rsidRPr="00CE57C2">
              <w:rPr>
                <w:rStyle w:val="FontStyle21"/>
                <w:sz w:val="28"/>
                <w:szCs w:val="28"/>
              </w:rPr>
              <w:t>592</w:t>
            </w:r>
          </w:p>
        </w:tc>
      </w:tr>
    </w:tbl>
    <w:p w:rsidR="00416C73" w:rsidRPr="00CE57C2" w:rsidRDefault="00416C73" w:rsidP="000F7D81">
      <w:pPr>
        <w:pStyle w:val="Style1"/>
        <w:widowControl/>
        <w:spacing w:line="276" w:lineRule="auto"/>
        <w:ind w:left="312" w:firstLine="709"/>
        <w:rPr>
          <w:rStyle w:val="FontStyle20"/>
          <w:bCs/>
          <w:sz w:val="28"/>
          <w:szCs w:val="28"/>
        </w:rPr>
      </w:pPr>
    </w:p>
    <w:p w:rsidR="00416C73" w:rsidRPr="00CE57C2" w:rsidRDefault="00282E21" w:rsidP="00FB2E43">
      <w:pPr>
        <w:pStyle w:val="Style13"/>
        <w:widowControl/>
        <w:spacing w:line="276" w:lineRule="auto"/>
        <w:ind w:right="403" w:firstLine="709"/>
        <w:jc w:val="both"/>
        <w:rPr>
          <w:sz w:val="28"/>
          <w:szCs w:val="28"/>
        </w:rPr>
      </w:pPr>
      <w:r w:rsidRPr="00CE57C2">
        <w:rPr>
          <w:sz w:val="28"/>
          <w:szCs w:val="28"/>
        </w:rPr>
        <w:t>За период 2014-2016 гг. уменьшилось количество отобранных проб на санитарно-гигиенические и микробиологические исследования на 45 и 2982</w:t>
      </w:r>
      <w:r w:rsidR="00C822C6" w:rsidRPr="00CE57C2">
        <w:rPr>
          <w:sz w:val="28"/>
          <w:szCs w:val="28"/>
        </w:rPr>
        <w:t>.</w:t>
      </w:r>
    </w:p>
    <w:p w:rsidR="00416C73" w:rsidRPr="00CE57C2" w:rsidRDefault="00416C73" w:rsidP="000F7D81">
      <w:pPr>
        <w:pStyle w:val="Style13"/>
        <w:widowControl/>
        <w:spacing w:line="276" w:lineRule="auto"/>
        <w:ind w:left="1248" w:right="403" w:firstLine="709"/>
        <w:jc w:val="center"/>
        <w:rPr>
          <w:sz w:val="28"/>
          <w:szCs w:val="28"/>
        </w:rPr>
      </w:pPr>
    </w:p>
    <w:p w:rsidR="00416C73" w:rsidRPr="00CE57C2" w:rsidRDefault="00416C73" w:rsidP="000F7D81">
      <w:pPr>
        <w:pStyle w:val="Style13"/>
        <w:widowControl/>
        <w:spacing w:line="276" w:lineRule="auto"/>
        <w:ind w:right="403" w:firstLine="709"/>
        <w:jc w:val="center"/>
        <w:rPr>
          <w:rStyle w:val="FontStyle20"/>
          <w:bCs/>
          <w:sz w:val="28"/>
          <w:szCs w:val="28"/>
        </w:rPr>
      </w:pPr>
      <w:r w:rsidRPr="00CE57C2">
        <w:rPr>
          <w:rStyle w:val="FontStyle20"/>
          <w:bCs/>
          <w:sz w:val="28"/>
          <w:szCs w:val="28"/>
        </w:rPr>
        <w:t>Удельный вес проб пищевых продуктов и продовольственного сырья, не отвечающих гигиеническим нормативам</w:t>
      </w:r>
    </w:p>
    <w:tbl>
      <w:tblPr>
        <w:tblW w:w="0" w:type="auto"/>
        <w:tblInd w:w="40" w:type="dxa"/>
        <w:tblLayout w:type="fixed"/>
        <w:tblCellMar>
          <w:left w:w="40" w:type="dxa"/>
          <w:right w:w="40" w:type="dxa"/>
        </w:tblCellMar>
        <w:tblLook w:val="00A0" w:firstRow="1" w:lastRow="0" w:firstColumn="1" w:lastColumn="0" w:noHBand="0" w:noVBand="0"/>
      </w:tblPr>
      <w:tblGrid>
        <w:gridCol w:w="2343"/>
        <w:gridCol w:w="2296"/>
        <w:gridCol w:w="29"/>
        <w:gridCol w:w="2272"/>
        <w:gridCol w:w="6"/>
        <w:gridCol w:w="2302"/>
      </w:tblGrid>
      <w:tr w:rsidR="00416C73" w:rsidRPr="00CE57C2">
        <w:trPr>
          <w:trHeight w:val="1023"/>
        </w:trPr>
        <w:tc>
          <w:tcPr>
            <w:tcW w:w="2343" w:type="dxa"/>
            <w:vMerge w:val="restart"/>
            <w:tcBorders>
              <w:top w:val="single" w:sz="6" w:space="0" w:color="auto"/>
              <w:left w:val="single" w:sz="6" w:space="0" w:color="auto"/>
              <w:bottom w:val="single" w:sz="6" w:space="0" w:color="auto"/>
              <w:right w:val="single" w:sz="6" w:space="0" w:color="auto"/>
            </w:tcBorders>
          </w:tcPr>
          <w:p w:rsidR="00416C73" w:rsidRPr="00CE57C2" w:rsidRDefault="00416C73" w:rsidP="00F9776C">
            <w:pPr>
              <w:pStyle w:val="Style9"/>
              <w:widowControl/>
              <w:spacing w:line="276" w:lineRule="auto"/>
              <w:jc w:val="left"/>
              <w:rPr>
                <w:rStyle w:val="FontStyle21"/>
                <w:sz w:val="28"/>
                <w:szCs w:val="28"/>
              </w:rPr>
            </w:pPr>
            <w:r w:rsidRPr="00CE57C2">
              <w:rPr>
                <w:rStyle w:val="FontStyle21"/>
                <w:sz w:val="28"/>
                <w:szCs w:val="28"/>
              </w:rPr>
              <w:t>Наименование территории</w:t>
            </w:r>
          </w:p>
        </w:tc>
        <w:tc>
          <w:tcPr>
            <w:tcW w:w="6905" w:type="dxa"/>
            <w:gridSpan w:val="5"/>
            <w:tcBorders>
              <w:top w:val="single" w:sz="6" w:space="0" w:color="auto"/>
              <w:left w:val="single" w:sz="6" w:space="0" w:color="auto"/>
              <w:bottom w:val="single" w:sz="6" w:space="0" w:color="auto"/>
              <w:right w:val="single" w:sz="6" w:space="0" w:color="auto"/>
            </w:tcBorders>
          </w:tcPr>
          <w:p w:rsidR="00416C73" w:rsidRPr="00CE57C2" w:rsidRDefault="00416C73" w:rsidP="000F7D81">
            <w:pPr>
              <w:pStyle w:val="Style9"/>
              <w:widowControl/>
              <w:spacing w:line="276" w:lineRule="auto"/>
              <w:ind w:left="1397" w:right="1397" w:firstLine="709"/>
              <w:rPr>
                <w:rStyle w:val="FontStyle21"/>
                <w:sz w:val="28"/>
                <w:szCs w:val="28"/>
              </w:rPr>
            </w:pPr>
            <w:r w:rsidRPr="00CE57C2">
              <w:rPr>
                <w:rStyle w:val="FontStyle21"/>
                <w:sz w:val="28"/>
                <w:szCs w:val="28"/>
              </w:rPr>
              <w:t xml:space="preserve">Доля </w:t>
            </w:r>
            <w:r w:rsidR="0014123A" w:rsidRPr="00CE57C2">
              <w:rPr>
                <w:rStyle w:val="FontStyle21"/>
                <w:sz w:val="28"/>
                <w:szCs w:val="28"/>
              </w:rPr>
              <w:t>пищевых продуктов,</w:t>
            </w:r>
            <w:r w:rsidRPr="00CE57C2">
              <w:rPr>
                <w:rStyle w:val="FontStyle21"/>
                <w:sz w:val="28"/>
                <w:szCs w:val="28"/>
              </w:rPr>
              <w:t xml:space="preserve"> не отвечающих гигиеническим нормативам (%)</w:t>
            </w:r>
          </w:p>
        </w:tc>
      </w:tr>
      <w:tr w:rsidR="00F9776C" w:rsidRPr="00CE57C2">
        <w:trPr>
          <w:trHeight w:val="673"/>
        </w:trPr>
        <w:tc>
          <w:tcPr>
            <w:tcW w:w="2343" w:type="dxa"/>
            <w:vMerge/>
            <w:tcBorders>
              <w:top w:val="single" w:sz="6" w:space="0" w:color="auto"/>
              <w:left w:val="single" w:sz="6" w:space="0" w:color="auto"/>
              <w:bottom w:val="single" w:sz="6" w:space="0" w:color="auto"/>
              <w:right w:val="single" w:sz="6" w:space="0" w:color="auto"/>
            </w:tcBorders>
            <w:vAlign w:val="center"/>
          </w:tcPr>
          <w:p w:rsidR="00F9776C" w:rsidRPr="00CE57C2" w:rsidRDefault="00F9776C" w:rsidP="000F7D81">
            <w:pPr>
              <w:ind w:firstLine="709"/>
              <w:rPr>
                <w:rStyle w:val="FontStyle21"/>
                <w:sz w:val="28"/>
                <w:szCs w:val="28"/>
              </w:rPr>
            </w:pPr>
          </w:p>
        </w:tc>
        <w:tc>
          <w:tcPr>
            <w:tcW w:w="2325" w:type="dxa"/>
            <w:gridSpan w:val="2"/>
            <w:tcBorders>
              <w:top w:val="single" w:sz="6" w:space="0" w:color="auto"/>
              <w:left w:val="single" w:sz="6" w:space="0" w:color="auto"/>
              <w:bottom w:val="single" w:sz="6" w:space="0" w:color="auto"/>
              <w:right w:val="single" w:sz="4" w:space="0" w:color="auto"/>
            </w:tcBorders>
          </w:tcPr>
          <w:p w:rsidR="00F9776C" w:rsidRPr="00CE57C2" w:rsidRDefault="00F9776C" w:rsidP="00F9776C">
            <w:pPr>
              <w:pStyle w:val="Style9"/>
              <w:widowControl/>
              <w:spacing w:line="276" w:lineRule="auto"/>
              <w:jc w:val="left"/>
              <w:rPr>
                <w:rStyle w:val="FontStyle21"/>
                <w:sz w:val="28"/>
                <w:szCs w:val="28"/>
              </w:rPr>
            </w:pPr>
            <w:r w:rsidRPr="00CE57C2">
              <w:rPr>
                <w:rStyle w:val="FontStyle21"/>
                <w:sz w:val="28"/>
                <w:szCs w:val="28"/>
              </w:rPr>
              <w:t>2014 г.</w:t>
            </w:r>
          </w:p>
        </w:tc>
        <w:tc>
          <w:tcPr>
            <w:tcW w:w="2278" w:type="dxa"/>
            <w:gridSpan w:val="2"/>
            <w:tcBorders>
              <w:top w:val="single" w:sz="6" w:space="0" w:color="auto"/>
              <w:left w:val="single" w:sz="4" w:space="0" w:color="auto"/>
              <w:bottom w:val="single" w:sz="6" w:space="0" w:color="auto"/>
              <w:right w:val="single" w:sz="4" w:space="0" w:color="auto"/>
            </w:tcBorders>
          </w:tcPr>
          <w:p w:rsidR="00F9776C" w:rsidRPr="00CE57C2" w:rsidRDefault="00F9776C" w:rsidP="00F9776C">
            <w:pPr>
              <w:pStyle w:val="Style9"/>
              <w:spacing w:line="276" w:lineRule="auto"/>
              <w:jc w:val="left"/>
              <w:rPr>
                <w:rStyle w:val="FontStyle21"/>
                <w:sz w:val="28"/>
                <w:szCs w:val="28"/>
              </w:rPr>
            </w:pPr>
            <w:r w:rsidRPr="00CE57C2">
              <w:rPr>
                <w:rStyle w:val="FontStyle21"/>
                <w:sz w:val="28"/>
                <w:szCs w:val="28"/>
              </w:rPr>
              <w:t>2015 г.</w:t>
            </w:r>
          </w:p>
        </w:tc>
        <w:tc>
          <w:tcPr>
            <w:tcW w:w="2302" w:type="dxa"/>
            <w:tcBorders>
              <w:top w:val="single" w:sz="6" w:space="0" w:color="auto"/>
              <w:left w:val="single" w:sz="4" w:space="0" w:color="auto"/>
              <w:bottom w:val="single" w:sz="6" w:space="0" w:color="auto"/>
              <w:right w:val="single" w:sz="6" w:space="0" w:color="auto"/>
            </w:tcBorders>
          </w:tcPr>
          <w:p w:rsidR="00F9776C" w:rsidRPr="00CE57C2" w:rsidRDefault="00F9776C" w:rsidP="00F9776C">
            <w:pPr>
              <w:pStyle w:val="Style9"/>
              <w:spacing w:line="276" w:lineRule="auto"/>
              <w:jc w:val="left"/>
              <w:rPr>
                <w:rStyle w:val="FontStyle21"/>
                <w:sz w:val="28"/>
                <w:szCs w:val="28"/>
              </w:rPr>
            </w:pPr>
            <w:r w:rsidRPr="00CE57C2">
              <w:rPr>
                <w:rStyle w:val="FontStyle21"/>
                <w:sz w:val="28"/>
                <w:szCs w:val="28"/>
              </w:rPr>
              <w:t>2016 г.</w:t>
            </w:r>
          </w:p>
        </w:tc>
      </w:tr>
      <w:tr w:rsidR="00416C73" w:rsidRPr="00CE57C2">
        <w:trPr>
          <w:trHeight w:val="219"/>
        </w:trPr>
        <w:tc>
          <w:tcPr>
            <w:tcW w:w="9248" w:type="dxa"/>
            <w:gridSpan w:val="6"/>
            <w:tcBorders>
              <w:top w:val="single" w:sz="6" w:space="0" w:color="auto"/>
              <w:left w:val="single" w:sz="6" w:space="0" w:color="auto"/>
              <w:bottom w:val="single" w:sz="6" w:space="0" w:color="auto"/>
              <w:right w:val="single" w:sz="6" w:space="0" w:color="auto"/>
            </w:tcBorders>
          </w:tcPr>
          <w:p w:rsidR="00416C73" w:rsidRPr="00CE57C2" w:rsidRDefault="00416C73" w:rsidP="00E8766F">
            <w:pPr>
              <w:pStyle w:val="Style9"/>
              <w:widowControl/>
              <w:spacing w:line="276" w:lineRule="auto"/>
              <w:rPr>
                <w:rStyle w:val="FontStyle21"/>
                <w:sz w:val="28"/>
                <w:szCs w:val="28"/>
              </w:rPr>
            </w:pPr>
            <w:r w:rsidRPr="00CE57C2">
              <w:rPr>
                <w:rStyle w:val="FontStyle21"/>
                <w:sz w:val="28"/>
                <w:szCs w:val="28"/>
              </w:rPr>
              <w:t>Санитарно-химические показатели</w:t>
            </w:r>
          </w:p>
        </w:tc>
      </w:tr>
      <w:tr w:rsidR="00416C73" w:rsidRPr="00CE57C2">
        <w:trPr>
          <w:trHeight w:val="232"/>
        </w:trPr>
        <w:tc>
          <w:tcPr>
            <w:tcW w:w="2343" w:type="dxa"/>
            <w:tcBorders>
              <w:top w:val="single" w:sz="6" w:space="0" w:color="auto"/>
              <w:left w:val="single" w:sz="6" w:space="0" w:color="auto"/>
              <w:bottom w:val="single" w:sz="6" w:space="0" w:color="auto"/>
              <w:right w:val="single" w:sz="6" w:space="0" w:color="auto"/>
            </w:tcBorders>
          </w:tcPr>
          <w:p w:rsidR="00416C73" w:rsidRPr="00CE57C2" w:rsidRDefault="00416C73" w:rsidP="00F9776C">
            <w:pPr>
              <w:pStyle w:val="Style9"/>
              <w:widowControl/>
              <w:spacing w:line="276" w:lineRule="auto"/>
              <w:jc w:val="left"/>
              <w:rPr>
                <w:rStyle w:val="FontStyle21"/>
                <w:sz w:val="28"/>
                <w:szCs w:val="28"/>
              </w:rPr>
            </w:pPr>
            <w:r w:rsidRPr="00CE57C2">
              <w:rPr>
                <w:rStyle w:val="FontStyle21"/>
                <w:sz w:val="28"/>
                <w:szCs w:val="28"/>
              </w:rPr>
              <w:t>г. Якутск</w:t>
            </w:r>
          </w:p>
        </w:tc>
        <w:tc>
          <w:tcPr>
            <w:tcW w:w="2296" w:type="dxa"/>
            <w:tcBorders>
              <w:top w:val="single" w:sz="6" w:space="0" w:color="auto"/>
              <w:left w:val="single" w:sz="6" w:space="0" w:color="auto"/>
              <w:bottom w:val="single" w:sz="6" w:space="0" w:color="auto"/>
              <w:right w:val="single" w:sz="6" w:space="0" w:color="auto"/>
            </w:tcBorders>
          </w:tcPr>
          <w:p w:rsidR="00416C73" w:rsidRPr="00CE57C2" w:rsidRDefault="00416C73" w:rsidP="000F7D81">
            <w:pPr>
              <w:pStyle w:val="Style9"/>
              <w:widowControl/>
              <w:spacing w:line="276" w:lineRule="auto"/>
              <w:ind w:right="989" w:firstLine="709"/>
              <w:jc w:val="right"/>
              <w:rPr>
                <w:rStyle w:val="FontStyle21"/>
                <w:sz w:val="28"/>
                <w:szCs w:val="28"/>
              </w:rPr>
            </w:pPr>
            <w:r w:rsidRPr="00CE57C2">
              <w:rPr>
                <w:rStyle w:val="FontStyle21"/>
                <w:sz w:val="28"/>
                <w:szCs w:val="28"/>
              </w:rPr>
              <w:t>0</w:t>
            </w:r>
          </w:p>
        </w:tc>
        <w:tc>
          <w:tcPr>
            <w:tcW w:w="2301" w:type="dxa"/>
            <w:gridSpan w:val="2"/>
            <w:tcBorders>
              <w:top w:val="single" w:sz="6" w:space="0" w:color="auto"/>
              <w:left w:val="single" w:sz="6" w:space="0" w:color="auto"/>
              <w:bottom w:val="single" w:sz="6" w:space="0" w:color="auto"/>
              <w:right w:val="single" w:sz="6" w:space="0" w:color="auto"/>
            </w:tcBorders>
          </w:tcPr>
          <w:p w:rsidR="00416C73" w:rsidRPr="00CE57C2" w:rsidRDefault="00416C73" w:rsidP="000F7D81">
            <w:pPr>
              <w:pStyle w:val="Style9"/>
              <w:widowControl/>
              <w:spacing w:line="276" w:lineRule="auto"/>
              <w:ind w:left="998" w:firstLine="709"/>
              <w:jc w:val="left"/>
              <w:rPr>
                <w:rStyle w:val="FontStyle21"/>
                <w:sz w:val="28"/>
                <w:szCs w:val="28"/>
              </w:rPr>
            </w:pPr>
            <w:r w:rsidRPr="00CE57C2">
              <w:rPr>
                <w:rStyle w:val="FontStyle21"/>
                <w:sz w:val="28"/>
                <w:szCs w:val="28"/>
              </w:rPr>
              <w:t>0</w:t>
            </w:r>
          </w:p>
        </w:tc>
        <w:tc>
          <w:tcPr>
            <w:tcW w:w="2308" w:type="dxa"/>
            <w:gridSpan w:val="2"/>
            <w:tcBorders>
              <w:top w:val="single" w:sz="6" w:space="0" w:color="auto"/>
              <w:left w:val="single" w:sz="6" w:space="0" w:color="auto"/>
              <w:bottom w:val="single" w:sz="6" w:space="0" w:color="auto"/>
              <w:right w:val="single" w:sz="6" w:space="0" w:color="auto"/>
            </w:tcBorders>
          </w:tcPr>
          <w:p w:rsidR="00416C73" w:rsidRPr="00CE57C2" w:rsidRDefault="00416C73" w:rsidP="000F7D81">
            <w:pPr>
              <w:pStyle w:val="Style9"/>
              <w:widowControl/>
              <w:spacing w:line="276" w:lineRule="auto"/>
              <w:ind w:left="898" w:firstLine="709"/>
              <w:jc w:val="left"/>
              <w:rPr>
                <w:rStyle w:val="FontStyle21"/>
                <w:sz w:val="28"/>
                <w:szCs w:val="28"/>
              </w:rPr>
            </w:pPr>
            <w:r w:rsidRPr="00CE57C2">
              <w:rPr>
                <w:rStyle w:val="FontStyle21"/>
                <w:sz w:val="28"/>
                <w:szCs w:val="28"/>
              </w:rPr>
              <w:t>0,4</w:t>
            </w:r>
          </w:p>
        </w:tc>
      </w:tr>
      <w:tr w:rsidR="00416C73" w:rsidRPr="00CE57C2">
        <w:trPr>
          <w:trHeight w:val="538"/>
        </w:trPr>
        <w:tc>
          <w:tcPr>
            <w:tcW w:w="2343" w:type="dxa"/>
            <w:tcBorders>
              <w:top w:val="single" w:sz="6" w:space="0" w:color="auto"/>
              <w:left w:val="single" w:sz="6" w:space="0" w:color="auto"/>
              <w:bottom w:val="single" w:sz="6" w:space="0" w:color="auto"/>
              <w:right w:val="single" w:sz="6" w:space="0" w:color="auto"/>
            </w:tcBorders>
          </w:tcPr>
          <w:p w:rsidR="00416C73" w:rsidRPr="00CE57C2" w:rsidRDefault="00416C73" w:rsidP="00F9776C">
            <w:pPr>
              <w:pStyle w:val="Style9"/>
              <w:widowControl/>
              <w:spacing w:line="276" w:lineRule="auto"/>
              <w:jc w:val="left"/>
              <w:rPr>
                <w:rStyle w:val="FontStyle21"/>
                <w:sz w:val="28"/>
                <w:szCs w:val="28"/>
              </w:rPr>
            </w:pPr>
            <w:r w:rsidRPr="00CE57C2">
              <w:rPr>
                <w:rStyle w:val="FontStyle21"/>
                <w:sz w:val="28"/>
                <w:szCs w:val="28"/>
              </w:rPr>
              <w:t xml:space="preserve">Республика Саха </w:t>
            </w:r>
            <w:r w:rsidRPr="00CE57C2">
              <w:rPr>
                <w:rStyle w:val="FontStyle21"/>
                <w:sz w:val="28"/>
                <w:szCs w:val="28"/>
              </w:rPr>
              <w:lastRenderedPageBreak/>
              <w:t>(Якутия)</w:t>
            </w:r>
          </w:p>
        </w:tc>
        <w:tc>
          <w:tcPr>
            <w:tcW w:w="2296" w:type="dxa"/>
            <w:tcBorders>
              <w:top w:val="single" w:sz="6" w:space="0" w:color="auto"/>
              <w:left w:val="single" w:sz="6" w:space="0" w:color="auto"/>
              <w:bottom w:val="single" w:sz="6" w:space="0" w:color="auto"/>
              <w:right w:val="single" w:sz="6" w:space="0" w:color="auto"/>
            </w:tcBorders>
          </w:tcPr>
          <w:p w:rsidR="00416C73" w:rsidRPr="00CE57C2" w:rsidRDefault="00416C73" w:rsidP="000F7D81">
            <w:pPr>
              <w:pStyle w:val="Style9"/>
              <w:widowControl/>
              <w:spacing w:line="276" w:lineRule="auto"/>
              <w:ind w:right="907" w:firstLine="709"/>
              <w:jc w:val="right"/>
              <w:rPr>
                <w:rStyle w:val="FontStyle21"/>
                <w:sz w:val="28"/>
                <w:szCs w:val="28"/>
              </w:rPr>
            </w:pPr>
            <w:r w:rsidRPr="00CE57C2">
              <w:rPr>
                <w:rStyle w:val="FontStyle21"/>
                <w:sz w:val="28"/>
                <w:szCs w:val="28"/>
              </w:rPr>
              <w:lastRenderedPageBreak/>
              <w:t>0,5</w:t>
            </w:r>
          </w:p>
        </w:tc>
        <w:tc>
          <w:tcPr>
            <w:tcW w:w="2301" w:type="dxa"/>
            <w:gridSpan w:val="2"/>
            <w:tcBorders>
              <w:top w:val="single" w:sz="6" w:space="0" w:color="auto"/>
              <w:left w:val="single" w:sz="6" w:space="0" w:color="auto"/>
              <w:bottom w:val="single" w:sz="6" w:space="0" w:color="auto"/>
              <w:right w:val="single" w:sz="6" w:space="0" w:color="auto"/>
            </w:tcBorders>
          </w:tcPr>
          <w:p w:rsidR="00416C73" w:rsidRPr="00CE57C2" w:rsidRDefault="00416C73" w:rsidP="000F7D81">
            <w:pPr>
              <w:pStyle w:val="Style9"/>
              <w:widowControl/>
              <w:spacing w:line="276" w:lineRule="auto"/>
              <w:ind w:left="917" w:firstLine="709"/>
              <w:jc w:val="left"/>
              <w:rPr>
                <w:rStyle w:val="FontStyle21"/>
                <w:sz w:val="28"/>
                <w:szCs w:val="28"/>
              </w:rPr>
            </w:pPr>
            <w:r w:rsidRPr="00CE57C2">
              <w:rPr>
                <w:rStyle w:val="FontStyle21"/>
                <w:sz w:val="28"/>
                <w:szCs w:val="28"/>
              </w:rPr>
              <w:t>0,3</w:t>
            </w:r>
          </w:p>
        </w:tc>
        <w:tc>
          <w:tcPr>
            <w:tcW w:w="2308" w:type="dxa"/>
            <w:gridSpan w:val="2"/>
            <w:tcBorders>
              <w:top w:val="single" w:sz="6" w:space="0" w:color="auto"/>
              <w:left w:val="single" w:sz="6" w:space="0" w:color="auto"/>
              <w:bottom w:val="single" w:sz="6" w:space="0" w:color="auto"/>
              <w:right w:val="single" w:sz="6" w:space="0" w:color="auto"/>
            </w:tcBorders>
          </w:tcPr>
          <w:p w:rsidR="00416C73" w:rsidRPr="00CE57C2" w:rsidRDefault="00416C73" w:rsidP="000F7D81">
            <w:pPr>
              <w:pStyle w:val="Style9"/>
              <w:widowControl/>
              <w:spacing w:line="276" w:lineRule="auto"/>
              <w:ind w:left="917" w:firstLine="709"/>
              <w:jc w:val="left"/>
              <w:rPr>
                <w:rStyle w:val="FontStyle21"/>
                <w:sz w:val="28"/>
                <w:szCs w:val="28"/>
              </w:rPr>
            </w:pPr>
            <w:r w:rsidRPr="00CE57C2">
              <w:rPr>
                <w:rStyle w:val="FontStyle21"/>
                <w:sz w:val="28"/>
                <w:szCs w:val="28"/>
              </w:rPr>
              <w:t>1,5</w:t>
            </w:r>
          </w:p>
        </w:tc>
      </w:tr>
      <w:tr w:rsidR="00FB2E43" w:rsidRPr="00CE57C2">
        <w:trPr>
          <w:trHeight w:val="538"/>
        </w:trPr>
        <w:tc>
          <w:tcPr>
            <w:tcW w:w="9248" w:type="dxa"/>
            <w:gridSpan w:val="6"/>
            <w:tcBorders>
              <w:top w:val="single" w:sz="6" w:space="0" w:color="auto"/>
              <w:left w:val="single" w:sz="6" w:space="0" w:color="auto"/>
              <w:bottom w:val="single" w:sz="6" w:space="0" w:color="auto"/>
              <w:right w:val="single" w:sz="6" w:space="0" w:color="auto"/>
            </w:tcBorders>
          </w:tcPr>
          <w:p w:rsidR="00FB2E43" w:rsidRPr="00CE57C2" w:rsidRDefault="00FB2E43" w:rsidP="00E8766F">
            <w:pPr>
              <w:pStyle w:val="Style9"/>
              <w:widowControl/>
              <w:spacing w:line="276" w:lineRule="auto"/>
              <w:jc w:val="left"/>
              <w:rPr>
                <w:rStyle w:val="FontStyle21"/>
                <w:sz w:val="28"/>
                <w:szCs w:val="28"/>
              </w:rPr>
            </w:pPr>
            <w:r w:rsidRPr="00CE57C2">
              <w:rPr>
                <w:sz w:val="28"/>
                <w:szCs w:val="28"/>
              </w:rPr>
              <w:t>Микробиологические показатели</w:t>
            </w:r>
          </w:p>
        </w:tc>
      </w:tr>
      <w:tr w:rsidR="00FB2E43" w:rsidRPr="00CE57C2">
        <w:trPr>
          <w:trHeight w:val="538"/>
        </w:trPr>
        <w:tc>
          <w:tcPr>
            <w:tcW w:w="2343"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rPr>
                <w:rFonts w:ascii="Times New Roman" w:hAnsi="Times New Roman"/>
                <w:sz w:val="28"/>
                <w:szCs w:val="28"/>
                <w:lang w:eastAsia="ru-RU"/>
              </w:rPr>
            </w:pPr>
            <w:r w:rsidRPr="00CE57C2">
              <w:rPr>
                <w:rFonts w:ascii="Times New Roman" w:hAnsi="Times New Roman"/>
                <w:sz w:val="28"/>
                <w:szCs w:val="28"/>
                <w:lang w:eastAsia="ru-RU"/>
              </w:rPr>
              <w:t>г. Якутск</w:t>
            </w:r>
          </w:p>
        </w:tc>
        <w:tc>
          <w:tcPr>
            <w:tcW w:w="2296"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ind w:left="960" w:firstLine="709"/>
              <w:rPr>
                <w:rFonts w:ascii="Times New Roman" w:hAnsi="Times New Roman"/>
                <w:sz w:val="28"/>
                <w:szCs w:val="28"/>
                <w:lang w:eastAsia="ru-RU"/>
              </w:rPr>
            </w:pPr>
            <w:r w:rsidRPr="00CE57C2">
              <w:rPr>
                <w:rFonts w:ascii="Times New Roman" w:hAnsi="Times New Roman"/>
                <w:sz w:val="28"/>
                <w:szCs w:val="28"/>
                <w:lang w:eastAsia="ru-RU"/>
              </w:rPr>
              <w:t>14</w:t>
            </w:r>
          </w:p>
        </w:tc>
        <w:tc>
          <w:tcPr>
            <w:tcW w:w="2301" w:type="dxa"/>
            <w:gridSpan w:val="2"/>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ind w:firstLine="709"/>
              <w:jc w:val="center"/>
              <w:rPr>
                <w:rFonts w:ascii="Times New Roman" w:hAnsi="Times New Roman"/>
                <w:sz w:val="28"/>
                <w:szCs w:val="28"/>
                <w:lang w:eastAsia="ru-RU"/>
              </w:rPr>
            </w:pPr>
            <w:r w:rsidRPr="00CE57C2">
              <w:rPr>
                <w:rFonts w:ascii="Times New Roman" w:hAnsi="Times New Roman"/>
                <w:sz w:val="28"/>
                <w:szCs w:val="28"/>
                <w:lang w:eastAsia="ru-RU"/>
              </w:rPr>
              <w:t>11,4</w:t>
            </w:r>
          </w:p>
        </w:tc>
        <w:tc>
          <w:tcPr>
            <w:tcW w:w="2308" w:type="dxa"/>
            <w:gridSpan w:val="2"/>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ind w:firstLine="709"/>
              <w:jc w:val="center"/>
              <w:rPr>
                <w:rFonts w:ascii="Times New Roman" w:hAnsi="Times New Roman"/>
                <w:sz w:val="28"/>
                <w:szCs w:val="28"/>
                <w:lang w:eastAsia="ru-RU"/>
              </w:rPr>
            </w:pPr>
            <w:r w:rsidRPr="00CE57C2">
              <w:rPr>
                <w:rFonts w:ascii="Times New Roman" w:hAnsi="Times New Roman"/>
                <w:sz w:val="28"/>
                <w:szCs w:val="28"/>
                <w:lang w:eastAsia="ru-RU"/>
              </w:rPr>
              <w:t>9,6</w:t>
            </w:r>
          </w:p>
        </w:tc>
      </w:tr>
      <w:tr w:rsidR="00FB2E43" w:rsidRPr="00CE57C2">
        <w:trPr>
          <w:trHeight w:val="538"/>
        </w:trPr>
        <w:tc>
          <w:tcPr>
            <w:tcW w:w="2343"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rPr>
                <w:rFonts w:ascii="Times New Roman" w:hAnsi="Times New Roman"/>
                <w:sz w:val="28"/>
                <w:szCs w:val="28"/>
                <w:lang w:eastAsia="ru-RU"/>
              </w:rPr>
            </w:pPr>
            <w:r w:rsidRPr="00CE57C2">
              <w:rPr>
                <w:rFonts w:ascii="Times New Roman" w:hAnsi="Times New Roman"/>
                <w:sz w:val="28"/>
                <w:szCs w:val="28"/>
                <w:lang w:eastAsia="ru-RU"/>
              </w:rPr>
              <w:t>Республика Саха (Якутия)</w:t>
            </w:r>
          </w:p>
        </w:tc>
        <w:tc>
          <w:tcPr>
            <w:tcW w:w="2296"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ind w:left="960" w:firstLine="709"/>
              <w:rPr>
                <w:rFonts w:ascii="Times New Roman" w:hAnsi="Times New Roman"/>
                <w:sz w:val="28"/>
                <w:szCs w:val="28"/>
                <w:lang w:eastAsia="ru-RU"/>
              </w:rPr>
            </w:pPr>
            <w:r w:rsidRPr="00CE57C2">
              <w:rPr>
                <w:rFonts w:ascii="Times New Roman" w:hAnsi="Times New Roman"/>
                <w:sz w:val="28"/>
                <w:szCs w:val="28"/>
                <w:lang w:eastAsia="ru-RU"/>
              </w:rPr>
              <w:t>10</w:t>
            </w:r>
          </w:p>
        </w:tc>
        <w:tc>
          <w:tcPr>
            <w:tcW w:w="2301" w:type="dxa"/>
            <w:gridSpan w:val="2"/>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ind w:firstLine="709"/>
              <w:jc w:val="center"/>
              <w:rPr>
                <w:rFonts w:ascii="Times New Roman" w:hAnsi="Times New Roman"/>
                <w:sz w:val="28"/>
                <w:szCs w:val="28"/>
                <w:lang w:eastAsia="ru-RU"/>
              </w:rPr>
            </w:pPr>
            <w:r w:rsidRPr="00CE57C2">
              <w:rPr>
                <w:rFonts w:ascii="Times New Roman" w:hAnsi="Times New Roman"/>
                <w:sz w:val="28"/>
                <w:szCs w:val="28"/>
                <w:lang w:eastAsia="ru-RU"/>
              </w:rPr>
              <w:t>10,2</w:t>
            </w:r>
          </w:p>
        </w:tc>
        <w:tc>
          <w:tcPr>
            <w:tcW w:w="2308" w:type="dxa"/>
            <w:gridSpan w:val="2"/>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ind w:firstLine="709"/>
              <w:jc w:val="center"/>
              <w:rPr>
                <w:rFonts w:ascii="Times New Roman" w:hAnsi="Times New Roman"/>
                <w:sz w:val="28"/>
                <w:szCs w:val="28"/>
                <w:lang w:eastAsia="ru-RU"/>
              </w:rPr>
            </w:pPr>
            <w:r w:rsidRPr="00CE57C2">
              <w:rPr>
                <w:rFonts w:ascii="Times New Roman" w:hAnsi="Times New Roman"/>
                <w:sz w:val="28"/>
                <w:szCs w:val="28"/>
                <w:lang w:eastAsia="ru-RU"/>
              </w:rPr>
              <w:t>10,9</w:t>
            </w:r>
          </w:p>
        </w:tc>
      </w:tr>
      <w:tr w:rsidR="00FB2E43" w:rsidRPr="00CE57C2">
        <w:trPr>
          <w:trHeight w:val="538"/>
        </w:trPr>
        <w:tc>
          <w:tcPr>
            <w:tcW w:w="9248" w:type="dxa"/>
            <w:gridSpan w:val="6"/>
            <w:tcBorders>
              <w:top w:val="single" w:sz="6" w:space="0" w:color="auto"/>
              <w:left w:val="single" w:sz="6" w:space="0" w:color="auto"/>
              <w:bottom w:val="single" w:sz="6" w:space="0" w:color="auto"/>
              <w:right w:val="single" w:sz="6" w:space="0" w:color="auto"/>
            </w:tcBorders>
          </w:tcPr>
          <w:p w:rsidR="00FB2E43" w:rsidRPr="00CE57C2" w:rsidRDefault="00FB2E43" w:rsidP="00E8766F">
            <w:pPr>
              <w:pStyle w:val="Style9"/>
              <w:widowControl/>
              <w:spacing w:line="276" w:lineRule="auto"/>
              <w:rPr>
                <w:rStyle w:val="FontStyle21"/>
                <w:sz w:val="28"/>
                <w:szCs w:val="28"/>
              </w:rPr>
            </w:pPr>
            <w:proofErr w:type="spellStart"/>
            <w:r w:rsidRPr="00CE57C2">
              <w:rPr>
                <w:sz w:val="28"/>
                <w:szCs w:val="28"/>
              </w:rPr>
              <w:t>Паразитологические</w:t>
            </w:r>
            <w:proofErr w:type="spellEnd"/>
            <w:r w:rsidRPr="00CE57C2">
              <w:rPr>
                <w:sz w:val="28"/>
                <w:szCs w:val="28"/>
              </w:rPr>
              <w:t xml:space="preserve"> показатели</w:t>
            </w:r>
          </w:p>
        </w:tc>
      </w:tr>
      <w:tr w:rsidR="00FB2E43" w:rsidRPr="00CE57C2">
        <w:trPr>
          <w:trHeight w:val="538"/>
        </w:trPr>
        <w:tc>
          <w:tcPr>
            <w:tcW w:w="2343"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rPr>
                <w:rFonts w:ascii="Times New Roman" w:hAnsi="Times New Roman"/>
                <w:sz w:val="28"/>
                <w:szCs w:val="28"/>
                <w:lang w:eastAsia="ru-RU"/>
              </w:rPr>
            </w:pPr>
            <w:r w:rsidRPr="00CE57C2">
              <w:rPr>
                <w:rFonts w:ascii="Times New Roman" w:hAnsi="Times New Roman"/>
                <w:sz w:val="28"/>
                <w:szCs w:val="28"/>
                <w:lang w:eastAsia="ru-RU"/>
              </w:rPr>
              <w:t>г. Якутск</w:t>
            </w:r>
          </w:p>
        </w:tc>
        <w:tc>
          <w:tcPr>
            <w:tcW w:w="2296"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ind w:left="994" w:firstLine="709"/>
              <w:rPr>
                <w:rFonts w:ascii="Times New Roman" w:hAnsi="Times New Roman"/>
                <w:sz w:val="28"/>
                <w:szCs w:val="28"/>
                <w:lang w:eastAsia="ru-RU"/>
              </w:rPr>
            </w:pPr>
            <w:r w:rsidRPr="00CE57C2">
              <w:rPr>
                <w:rFonts w:ascii="Times New Roman" w:hAnsi="Times New Roman"/>
                <w:sz w:val="28"/>
                <w:szCs w:val="28"/>
                <w:lang w:eastAsia="ru-RU"/>
              </w:rPr>
              <w:t>0</w:t>
            </w:r>
          </w:p>
        </w:tc>
        <w:tc>
          <w:tcPr>
            <w:tcW w:w="2301" w:type="dxa"/>
            <w:gridSpan w:val="2"/>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ind w:firstLine="709"/>
              <w:jc w:val="center"/>
              <w:rPr>
                <w:rFonts w:ascii="Times New Roman" w:hAnsi="Times New Roman"/>
                <w:sz w:val="28"/>
                <w:szCs w:val="28"/>
                <w:lang w:eastAsia="ru-RU"/>
              </w:rPr>
            </w:pPr>
            <w:r w:rsidRPr="00CE57C2">
              <w:rPr>
                <w:rFonts w:ascii="Times New Roman" w:hAnsi="Times New Roman"/>
                <w:sz w:val="28"/>
                <w:szCs w:val="28"/>
                <w:lang w:eastAsia="ru-RU"/>
              </w:rPr>
              <w:t>0</w:t>
            </w:r>
          </w:p>
        </w:tc>
        <w:tc>
          <w:tcPr>
            <w:tcW w:w="2308" w:type="dxa"/>
            <w:gridSpan w:val="2"/>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ind w:firstLine="709"/>
              <w:jc w:val="center"/>
              <w:rPr>
                <w:rFonts w:ascii="Times New Roman" w:hAnsi="Times New Roman"/>
                <w:sz w:val="28"/>
                <w:szCs w:val="28"/>
                <w:lang w:eastAsia="ru-RU"/>
              </w:rPr>
            </w:pPr>
            <w:r w:rsidRPr="00CE57C2">
              <w:rPr>
                <w:rFonts w:ascii="Times New Roman" w:hAnsi="Times New Roman"/>
                <w:sz w:val="28"/>
                <w:szCs w:val="28"/>
                <w:lang w:eastAsia="ru-RU"/>
              </w:rPr>
              <w:t>0,9</w:t>
            </w:r>
          </w:p>
        </w:tc>
      </w:tr>
      <w:tr w:rsidR="00FB2E43" w:rsidRPr="00CE57C2">
        <w:trPr>
          <w:trHeight w:val="538"/>
        </w:trPr>
        <w:tc>
          <w:tcPr>
            <w:tcW w:w="2343"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rPr>
                <w:rFonts w:ascii="Times New Roman" w:hAnsi="Times New Roman"/>
                <w:sz w:val="28"/>
                <w:szCs w:val="28"/>
                <w:lang w:eastAsia="ru-RU"/>
              </w:rPr>
            </w:pPr>
            <w:r w:rsidRPr="00CE57C2">
              <w:rPr>
                <w:rFonts w:ascii="Times New Roman" w:hAnsi="Times New Roman"/>
                <w:sz w:val="28"/>
                <w:szCs w:val="28"/>
                <w:lang w:eastAsia="ru-RU"/>
              </w:rPr>
              <w:t>Республика Саха (Якутия)</w:t>
            </w:r>
          </w:p>
        </w:tc>
        <w:tc>
          <w:tcPr>
            <w:tcW w:w="2296"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ind w:left="931" w:firstLine="709"/>
              <w:rPr>
                <w:rFonts w:ascii="Times New Roman" w:hAnsi="Times New Roman"/>
                <w:sz w:val="28"/>
                <w:szCs w:val="28"/>
                <w:lang w:eastAsia="ru-RU"/>
              </w:rPr>
            </w:pPr>
            <w:r w:rsidRPr="00CE57C2">
              <w:rPr>
                <w:rFonts w:ascii="Times New Roman" w:hAnsi="Times New Roman"/>
                <w:sz w:val="28"/>
                <w:szCs w:val="28"/>
                <w:lang w:eastAsia="ru-RU"/>
              </w:rPr>
              <w:t>1,1</w:t>
            </w:r>
          </w:p>
        </w:tc>
        <w:tc>
          <w:tcPr>
            <w:tcW w:w="2301" w:type="dxa"/>
            <w:gridSpan w:val="2"/>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ind w:firstLine="709"/>
              <w:jc w:val="center"/>
              <w:rPr>
                <w:rFonts w:ascii="Times New Roman" w:hAnsi="Times New Roman"/>
                <w:sz w:val="28"/>
                <w:szCs w:val="28"/>
                <w:lang w:eastAsia="ru-RU"/>
              </w:rPr>
            </w:pPr>
            <w:r w:rsidRPr="00CE57C2">
              <w:rPr>
                <w:rFonts w:ascii="Times New Roman" w:hAnsi="Times New Roman"/>
                <w:sz w:val="28"/>
                <w:szCs w:val="28"/>
                <w:lang w:eastAsia="ru-RU"/>
              </w:rPr>
              <w:t>0,9</w:t>
            </w:r>
          </w:p>
        </w:tc>
        <w:tc>
          <w:tcPr>
            <w:tcW w:w="2308" w:type="dxa"/>
            <w:gridSpan w:val="2"/>
            <w:tcBorders>
              <w:top w:val="single" w:sz="6" w:space="0" w:color="auto"/>
              <w:left w:val="single" w:sz="6" w:space="0" w:color="auto"/>
              <w:bottom w:val="single" w:sz="6" w:space="0" w:color="auto"/>
              <w:right w:val="single" w:sz="6" w:space="0" w:color="auto"/>
            </w:tcBorders>
          </w:tcPr>
          <w:p w:rsidR="00FB2E43" w:rsidRPr="00CE57C2" w:rsidRDefault="00FB2E43" w:rsidP="00FB2E43">
            <w:pPr>
              <w:autoSpaceDE w:val="0"/>
              <w:autoSpaceDN w:val="0"/>
              <w:adjustRightInd w:val="0"/>
              <w:spacing w:after="0"/>
              <w:ind w:firstLine="709"/>
              <w:jc w:val="center"/>
              <w:rPr>
                <w:rFonts w:ascii="Times New Roman" w:hAnsi="Times New Roman"/>
                <w:sz w:val="28"/>
                <w:szCs w:val="28"/>
                <w:lang w:eastAsia="ru-RU"/>
              </w:rPr>
            </w:pPr>
            <w:r w:rsidRPr="00CE57C2">
              <w:rPr>
                <w:rFonts w:ascii="Times New Roman" w:hAnsi="Times New Roman"/>
                <w:sz w:val="28"/>
                <w:szCs w:val="28"/>
                <w:lang w:eastAsia="ru-RU"/>
              </w:rPr>
              <w:t>0,7</w:t>
            </w:r>
          </w:p>
        </w:tc>
      </w:tr>
      <w:tr w:rsidR="00260024" w:rsidRPr="00CE57C2" w:rsidTr="00D20EFD">
        <w:trPr>
          <w:trHeight w:val="362"/>
        </w:trPr>
        <w:tc>
          <w:tcPr>
            <w:tcW w:w="9248" w:type="dxa"/>
            <w:gridSpan w:val="6"/>
            <w:tcBorders>
              <w:top w:val="single" w:sz="6" w:space="0" w:color="auto"/>
              <w:left w:val="single" w:sz="6" w:space="0" w:color="auto"/>
              <w:bottom w:val="single" w:sz="6" w:space="0" w:color="auto"/>
              <w:right w:val="single" w:sz="6" w:space="0" w:color="auto"/>
            </w:tcBorders>
          </w:tcPr>
          <w:p w:rsidR="00260024" w:rsidRPr="00CE57C2" w:rsidRDefault="00260024" w:rsidP="00E8766F">
            <w:pPr>
              <w:pStyle w:val="Style9"/>
              <w:widowControl/>
              <w:spacing w:line="276" w:lineRule="auto"/>
              <w:rPr>
                <w:rStyle w:val="FontStyle21"/>
                <w:sz w:val="28"/>
                <w:szCs w:val="28"/>
              </w:rPr>
            </w:pPr>
            <w:r w:rsidRPr="00CE57C2">
              <w:rPr>
                <w:sz w:val="28"/>
                <w:szCs w:val="28"/>
              </w:rPr>
              <w:t>На наличие ГМО</w:t>
            </w:r>
          </w:p>
        </w:tc>
      </w:tr>
      <w:tr w:rsidR="00260024" w:rsidRPr="00CE57C2">
        <w:trPr>
          <w:trHeight w:val="538"/>
        </w:trPr>
        <w:tc>
          <w:tcPr>
            <w:tcW w:w="2343" w:type="dxa"/>
            <w:tcBorders>
              <w:top w:val="single" w:sz="6" w:space="0" w:color="auto"/>
              <w:left w:val="single" w:sz="6" w:space="0" w:color="auto"/>
              <w:bottom w:val="single" w:sz="6" w:space="0" w:color="auto"/>
              <w:right w:val="single" w:sz="6" w:space="0" w:color="auto"/>
            </w:tcBorders>
          </w:tcPr>
          <w:p w:rsidR="00260024" w:rsidRPr="00CE57C2" w:rsidRDefault="00260024" w:rsidP="00260024">
            <w:pPr>
              <w:autoSpaceDE w:val="0"/>
              <w:autoSpaceDN w:val="0"/>
              <w:adjustRightInd w:val="0"/>
              <w:spacing w:after="0"/>
              <w:rPr>
                <w:rFonts w:ascii="Times New Roman" w:hAnsi="Times New Roman"/>
                <w:sz w:val="28"/>
                <w:szCs w:val="28"/>
                <w:lang w:eastAsia="ru-RU"/>
              </w:rPr>
            </w:pPr>
            <w:r w:rsidRPr="00CE57C2">
              <w:rPr>
                <w:rFonts w:ascii="Times New Roman" w:hAnsi="Times New Roman"/>
                <w:sz w:val="28"/>
                <w:szCs w:val="28"/>
                <w:lang w:eastAsia="ru-RU"/>
              </w:rPr>
              <w:t>г. Якутск</w:t>
            </w:r>
          </w:p>
        </w:tc>
        <w:tc>
          <w:tcPr>
            <w:tcW w:w="2296" w:type="dxa"/>
            <w:tcBorders>
              <w:top w:val="single" w:sz="6" w:space="0" w:color="auto"/>
              <w:left w:val="single" w:sz="6" w:space="0" w:color="auto"/>
              <w:bottom w:val="single" w:sz="6" w:space="0" w:color="auto"/>
              <w:right w:val="single" w:sz="6" w:space="0" w:color="auto"/>
            </w:tcBorders>
          </w:tcPr>
          <w:p w:rsidR="00260024" w:rsidRPr="00CE57C2" w:rsidRDefault="00260024" w:rsidP="00260024">
            <w:pPr>
              <w:autoSpaceDE w:val="0"/>
              <w:autoSpaceDN w:val="0"/>
              <w:adjustRightInd w:val="0"/>
              <w:spacing w:after="0"/>
              <w:ind w:left="994" w:firstLine="709"/>
              <w:rPr>
                <w:rFonts w:ascii="Times New Roman" w:hAnsi="Times New Roman"/>
                <w:sz w:val="28"/>
                <w:szCs w:val="28"/>
                <w:lang w:eastAsia="ru-RU"/>
              </w:rPr>
            </w:pPr>
            <w:r w:rsidRPr="00CE57C2">
              <w:rPr>
                <w:rFonts w:ascii="Times New Roman" w:hAnsi="Times New Roman"/>
                <w:sz w:val="28"/>
                <w:szCs w:val="28"/>
                <w:lang w:eastAsia="ru-RU"/>
              </w:rPr>
              <w:t>0</w:t>
            </w:r>
          </w:p>
        </w:tc>
        <w:tc>
          <w:tcPr>
            <w:tcW w:w="2301" w:type="dxa"/>
            <w:gridSpan w:val="2"/>
            <w:tcBorders>
              <w:top w:val="single" w:sz="6" w:space="0" w:color="auto"/>
              <w:left w:val="single" w:sz="6" w:space="0" w:color="auto"/>
              <w:bottom w:val="single" w:sz="6" w:space="0" w:color="auto"/>
              <w:right w:val="single" w:sz="6" w:space="0" w:color="auto"/>
            </w:tcBorders>
          </w:tcPr>
          <w:p w:rsidR="00260024" w:rsidRPr="00CE57C2" w:rsidRDefault="00260024" w:rsidP="00260024">
            <w:pPr>
              <w:autoSpaceDE w:val="0"/>
              <w:autoSpaceDN w:val="0"/>
              <w:adjustRightInd w:val="0"/>
              <w:spacing w:after="0"/>
              <w:ind w:firstLine="709"/>
              <w:jc w:val="center"/>
              <w:rPr>
                <w:rFonts w:ascii="Times New Roman" w:hAnsi="Times New Roman"/>
                <w:sz w:val="28"/>
                <w:szCs w:val="28"/>
                <w:lang w:eastAsia="ru-RU"/>
              </w:rPr>
            </w:pPr>
            <w:r w:rsidRPr="00CE57C2">
              <w:rPr>
                <w:rFonts w:ascii="Times New Roman" w:hAnsi="Times New Roman"/>
                <w:sz w:val="28"/>
                <w:szCs w:val="28"/>
                <w:lang w:eastAsia="ru-RU"/>
              </w:rPr>
              <w:t>0</w:t>
            </w:r>
          </w:p>
        </w:tc>
        <w:tc>
          <w:tcPr>
            <w:tcW w:w="2308" w:type="dxa"/>
            <w:gridSpan w:val="2"/>
            <w:tcBorders>
              <w:top w:val="single" w:sz="6" w:space="0" w:color="auto"/>
              <w:left w:val="single" w:sz="6" w:space="0" w:color="auto"/>
              <w:bottom w:val="single" w:sz="6" w:space="0" w:color="auto"/>
              <w:right w:val="single" w:sz="6" w:space="0" w:color="auto"/>
            </w:tcBorders>
          </w:tcPr>
          <w:p w:rsidR="00260024" w:rsidRPr="00CE57C2" w:rsidRDefault="00260024" w:rsidP="00260024">
            <w:pPr>
              <w:autoSpaceDE w:val="0"/>
              <w:autoSpaceDN w:val="0"/>
              <w:adjustRightInd w:val="0"/>
              <w:spacing w:after="0"/>
              <w:ind w:firstLine="709"/>
              <w:jc w:val="center"/>
              <w:rPr>
                <w:rFonts w:ascii="Times New Roman" w:hAnsi="Times New Roman"/>
                <w:sz w:val="28"/>
                <w:szCs w:val="28"/>
                <w:lang w:eastAsia="ru-RU"/>
              </w:rPr>
            </w:pPr>
            <w:r w:rsidRPr="00CE57C2">
              <w:rPr>
                <w:rFonts w:ascii="Times New Roman" w:hAnsi="Times New Roman"/>
                <w:sz w:val="28"/>
                <w:szCs w:val="28"/>
                <w:lang w:eastAsia="ru-RU"/>
              </w:rPr>
              <w:t>0</w:t>
            </w:r>
          </w:p>
        </w:tc>
      </w:tr>
      <w:tr w:rsidR="00260024" w:rsidRPr="00CE57C2">
        <w:trPr>
          <w:trHeight w:val="538"/>
        </w:trPr>
        <w:tc>
          <w:tcPr>
            <w:tcW w:w="2343" w:type="dxa"/>
            <w:tcBorders>
              <w:top w:val="single" w:sz="6" w:space="0" w:color="auto"/>
              <w:left w:val="single" w:sz="6" w:space="0" w:color="auto"/>
              <w:bottom w:val="single" w:sz="6" w:space="0" w:color="auto"/>
              <w:right w:val="single" w:sz="6" w:space="0" w:color="auto"/>
            </w:tcBorders>
          </w:tcPr>
          <w:p w:rsidR="00260024" w:rsidRPr="00CE57C2" w:rsidRDefault="00260024" w:rsidP="00260024">
            <w:pPr>
              <w:autoSpaceDE w:val="0"/>
              <w:autoSpaceDN w:val="0"/>
              <w:adjustRightInd w:val="0"/>
              <w:spacing w:after="0"/>
              <w:rPr>
                <w:rFonts w:ascii="Times New Roman" w:hAnsi="Times New Roman"/>
                <w:sz w:val="28"/>
                <w:szCs w:val="28"/>
                <w:lang w:eastAsia="ru-RU"/>
              </w:rPr>
            </w:pPr>
            <w:r w:rsidRPr="00CE57C2">
              <w:rPr>
                <w:rFonts w:ascii="Times New Roman" w:hAnsi="Times New Roman"/>
                <w:sz w:val="28"/>
                <w:szCs w:val="28"/>
                <w:lang w:eastAsia="ru-RU"/>
              </w:rPr>
              <w:t>Республика Саха (Якутия)</w:t>
            </w:r>
          </w:p>
        </w:tc>
        <w:tc>
          <w:tcPr>
            <w:tcW w:w="2296" w:type="dxa"/>
            <w:tcBorders>
              <w:top w:val="single" w:sz="6" w:space="0" w:color="auto"/>
              <w:left w:val="single" w:sz="6" w:space="0" w:color="auto"/>
              <w:bottom w:val="single" w:sz="6" w:space="0" w:color="auto"/>
              <w:right w:val="single" w:sz="6" w:space="0" w:color="auto"/>
            </w:tcBorders>
          </w:tcPr>
          <w:p w:rsidR="00260024" w:rsidRPr="00CE57C2" w:rsidRDefault="00260024" w:rsidP="00260024">
            <w:pPr>
              <w:autoSpaceDE w:val="0"/>
              <w:autoSpaceDN w:val="0"/>
              <w:adjustRightInd w:val="0"/>
              <w:spacing w:after="0"/>
              <w:ind w:left="994" w:firstLine="709"/>
              <w:rPr>
                <w:rFonts w:ascii="Times New Roman" w:hAnsi="Times New Roman"/>
                <w:sz w:val="28"/>
                <w:szCs w:val="28"/>
                <w:lang w:eastAsia="ru-RU"/>
              </w:rPr>
            </w:pPr>
            <w:r w:rsidRPr="00CE57C2">
              <w:rPr>
                <w:rFonts w:ascii="Times New Roman" w:hAnsi="Times New Roman"/>
                <w:sz w:val="28"/>
                <w:szCs w:val="28"/>
                <w:lang w:eastAsia="ru-RU"/>
              </w:rPr>
              <w:t>0</w:t>
            </w:r>
          </w:p>
        </w:tc>
        <w:tc>
          <w:tcPr>
            <w:tcW w:w="2301" w:type="dxa"/>
            <w:gridSpan w:val="2"/>
            <w:tcBorders>
              <w:top w:val="single" w:sz="6" w:space="0" w:color="auto"/>
              <w:left w:val="single" w:sz="6" w:space="0" w:color="auto"/>
              <w:bottom w:val="single" w:sz="6" w:space="0" w:color="auto"/>
              <w:right w:val="single" w:sz="6" w:space="0" w:color="auto"/>
            </w:tcBorders>
          </w:tcPr>
          <w:p w:rsidR="00260024" w:rsidRPr="00CE57C2" w:rsidRDefault="00260024" w:rsidP="00260024">
            <w:pPr>
              <w:autoSpaceDE w:val="0"/>
              <w:autoSpaceDN w:val="0"/>
              <w:adjustRightInd w:val="0"/>
              <w:spacing w:after="0"/>
              <w:ind w:firstLine="709"/>
              <w:jc w:val="center"/>
              <w:rPr>
                <w:rFonts w:ascii="Times New Roman" w:hAnsi="Times New Roman"/>
                <w:sz w:val="28"/>
                <w:szCs w:val="28"/>
                <w:lang w:eastAsia="ru-RU"/>
              </w:rPr>
            </w:pPr>
            <w:r w:rsidRPr="00CE57C2">
              <w:rPr>
                <w:rFonts w:ascii="Times New Roman" w:hAnsi="Times New Roman"/>
                <w:sz w:val="28"/>
                <w:szCs w:val="28"/>
                <w:lang w:eastAsia="ru-RU"/>
              </w:rPr>
              <w:t>0</w:t>
            </w:r>
          </w:p>
        </w:tc>
        <w:tc>
          <w:tcPr>
            <w:tcW w:w="2308" w:type="dxa"/>
            <w:gridSpan w:val="2"/>
            <w:tcBorders>
              <w:top w:val="single" w:sz="6" w:space="0" w:color="auto"/>
              <w:left w:val="single" w:sz="6" w:space="0" w:color="auto"/>
              <w:bottom w:val="single" w:sz="6" w:space="0" w:color="auto"/>
              <w:right w:val="single" w:sz="6" w:space="0" w:color="auto"/>
            </w:tcBorders>
          </w:tcPr>
          <w:p w:rsidR="00260024" w:rsidRPr="00CE57C2" w:rsidRDefault="00260024" w:rsidP="00260024">
            <w:pPr>
              <w:autoSpaceDE w:val="0"/>
              <w:autoSpaceDN w:val="0"/>
              <w:adjustRightInd w:val="0"/>
              <w:spacing w:after="0"/>
              <w:ind w:firstLine="709"/>
              <w:jc w:val="center"/>
              <w:rPr>
                <w:rFonts w:ascii="Times New Roman" w:hAnsi="Times New Roman"/>
                <w:sz w:val="28"/>
                <w:szCs w:val="28"/>
                <w:lang w:eastAsia="ru-RU"/>
              </w:rPr>
            </w:pPr>
            <w:r w:rsidRPr="00CE57C2">
              <w:rPr>
                <w:rFonts w:ascii="Times New Roman" w:hAnsi="Times New Roman"/>
                <w:sz w:val="28"/>
                <w:szCs w:val="28"/>
                <w:lang w:eastAsia="ru-RU"/>
              </w:rPr>
              <w:t>0</w:t>
            </w:r>
          </w:p>
        </w:tc>
      </w:tr>
    </w:tbl>
    <w:p w:rsidR="0012593B" w:rsidRPr="00CE57C2" w:rsidRDefault="0012593B" w:rsidP="000F7D81">
      <w:pPr>
        <w:autoSpaceDE w:val="0"/>
        <w:autoSpaceDN w:val="0"/>
        <w:adjustRightInd w:val="0"/>
        <w:spacing w:after="0"/>
        <w:ind w:firstLine="709"/>
        <w:jc w:val="both"/>
        <w:rPr>
          <w:rFonts w:ascii="Times New Roman" w:hAnsi="Times New Roman"/>
          <w:sz w:val="28"/>
          <w:szCs w:val="28"/>
          <w:lang w:eastAsia="ru-RU"/>
        </w:rPr>
      </w:pPr>
    </w:p>
    <w:p w:rsidR="00282E21" w:rsidRPr="00CE57C2" w:rsidRDefault="00282E21" w:rsidP="000F7D81">
      <w:pPr>
        <w:autoSpaceDE w:val="0"/>
        <w:autoSpaceDN w:val="0"/>
        <w:adjustRightInd w:val="0"/>
        <w:spacing w:after="0"/>
        <w:ind w:firstLine="709"/>
        <w:jc w:val="both"/>
        <w:rPr>
          <w:rFonts w:ascii="Times New Roman" w:hAnsi="Times New Roman"/>
          <w:sz w:val="28"/>
          <w:szCs w:val="28"/>
          <w:lang w:eastAsia="ru-RU"/>
        </w:rPr>
      </w:pPr>
      <w:r w:rsidRPr="00CE57C2">
        <w:rPr>
          <w:rFonts w:ascii="Times New Roman" w:hAnsi="Times New Roman"/>
          <w:sz w:val="28"/>
          <w:szCs w:val="28"/>
          <w:lang w:eastAsia="ru-RU"/>
        </w:rPr>
        <w:t xml:space="preserve">За период с 2014 г. по 2016 г. по Республике Саха (Якутия) отмечается рост удельного веса проб пищевых продуктов и продовольственного сырья не отвечающих гигиеническим требованиям по санитарно-химическим видам исследований на 1,2 </w:t>
      </w:r>
      <w:r w:rsidR="00C822C6" w:rsidRPr="00CE57C2">
        <w:rPr>
          <w:rFonts w:ascii="Times New Roman" w:hAnsi="Times New Roman"/>
          <w:sz w:val="28"/>
          <w:szCs w:val="28"/>
          <w:lang w:eastAsia="ru-RU"/>
        </w:rPr>
        <w:t>(</w:t>
      </w:r>
      <w:r w:rsidRPr="00CE57C2">
        <w:rPr>
          <w:rFonts w:ascii="Times New Roman" w:hAnsi="Times New Roman"/>
          <w:sz w:val="28"/>
          <w:szCs w:val="28"/>
          <w:lang w:eastAsia="ru-RU"/>
        </w:rPr>
        <w:t>% с 0,3 в 2015 г. до 1,5% в 2016 г.</w:t>
      </w:r>
      <w:r w:rsidR="00C822C6" w:rsidRPr="00CE57C2">
        <w:rPr>
          <w:rFonts w:ascii="Times New Roman" w:hAnsi="Times New Roman"/>
          <w:sz w:val="28"/>
          <w:szCs w:val="28"/>
          <w:lang w:eastAsia="ru-RU"/>
        </w:rPr>
        <w:t>)</w:t>
      </w:r>
      <w:r w:rsidRPr="00CE57C2">
        <w:rPr>
          <w:rFonts w:ascii="Times New Roman" w:hAnsi="Times New Roman"/>
          <w:sz w:val="28"/>
          <w:szCs w:val="28"/>
          <w:lang w:eastAsia="ru-RU"/>
        </w:rPr>
        <w:t xml:space="preserve">; также отмечается тенденция к росту доли не отвечающих проб по микробиологическим показателям на 0,9% </w:t>
      </w:r>
      <w:r w:rsidR="00C822C6" w:rsidRPr="00CE57C2">
        <w:rPr>
          <w:rFonts w:ascii="Times New Roman" w:hAnsi="Times New Roman"/>
          <w:sz w:val="28"/>
          <w:szCs w:val="28"/>
          <w:lang w:eastAsia="ru-RU"/>
        </w:rPr>
        <w:t>(</w:t>
      </w:r>
      <w:r w:rsidRPr="00CE57C2">
        <w:rPr>
          <w:rFonts w:ascii="Times New Roman" w:hAnsi="Times New Roman"/>
          <w:sz w:val="28"/>
          <w:szCs w:val="28"/>
          <w:lang w:eastAsia="ru-RU"/>
        </w:rPr>
        <w:t>с 10% в 2014 г. до 10,9% в 2016 г.</w:t>
      </w:r>
      <w:r w:rsidR="00C822C6" w:rsidRPr="00CE57C2">
        <w:rPr>
          <w:rFonts w:ascii="Times New Roman" w:hAnsi="Times New Roman"/>
          <w:sz w:val="28"/>
          <w:szCs w:val="28"/>
          <w:lang w:eastAsia="ru-RU"/>
        </w:rPr>
        <w:t>)</w:t>
      </w:r>
      <w:r w:rsidRPr="00CE57C2">
        <w:rPr>
          <w:rFonts w:ascii="Times New Roman" w:hAnsi="Times New Roman"/>
          <w:sz w:val="28"/>
          <w:szCs w:val="28"/>
          <w:lang w:eastAsia="ru-RU"/>
        </w:rPr>
        <w:t xml:space="preserve">; отмечается тенденция к снижению удельного веса проб не отвечающих по </w:t>
      </w:r>
      <w:proofErr w:type="spellStart"/>
      <w:r w:rsidRPr="00CE57C2">
        <w:rPr>
          <w:rFonts w:ascii="Times New Roman" w:hAnsi="Times New Roman"/>
          <w:sz w:val="28"/>
          <w:szCs w:val="28"/>
          <w:lang w:eastAsia="ru-RU"/>
        </w:rPr>
        <w:t>паразитологическим</w:t>
      </w:r>
      <w:proofErr w:type="spellEnd"/>
      <w:r w:rsidRPr="00CE57C2">
        <w:rPr>
          <w:rFonts w:ascii="Times New Roman" w:hAnsi="Times New Roman"/>
          <w:sz w:val="28"/>
          <w:szCs w:val="28"/>
          <w:lang w:eastAsia="ru-RU"/>
        </w:rPr>
        <w:t xml:space="preserve"> показателям на 0,4% </w:t>
      </w:r>
      <w:r w:rsidR="00C822C6" w:rsidRPr="00CE57C2">
        <w:rPr>
          <w:rFonts w:ascii="Times New Roman" w:hAnsi="Times New Roman"/>
          <w:sz w:val="28"/>
          <w:szCs w:val="28"/>
          <w:lang w:eastAsia="ru-RU"/>
        </w:rPr>
        <w:t>(</w:t>
      </w:r>
      <w:r w:rsidRPr="00CE57C2">
        <w:rPr>
          <w:rFonts w:ascii="Times New Roman" w:hAnsi="Times New Roman"/>
          <w:sz w:val="28"/>
          <w:szCs w:val="28"/>
          <w:lang w:eastAsia="ru-RU"/>
        </w:rPr>
        <w:t>с 1,1% в 2014 г. до 0,7% в 2016 г.</w:t>
      </w:r>
      <w:r w:rsidR="00C822C6" w:rsidRPr="00CE57C2">
        <w:rPr>
          <w:rFonts w:ascii="Times New Roman" w:hAnsi="Times New Roman"/>
          <w:sz w:val="28"/>
          <w:szCs w:val="28"/>
          <w:lang w:eastAsia="ru-RU"/>
        </w:rPr>
        <w:t>).</w:t>
      </w:r>
    </w:p>
    <w:p w:rsidR="005C3F6E" w:rsidRPr="00CE57C2" w:rsidRDefault="00282E21" w:rsidP="000F7D81">
      <w:pPr>
        <w:spacing w:after="0"/>
        <w:ind w:firstLine="709"/>
        <w:jc w:val="both"/>
        <w:rPr>
          <w:rFonts w:ascii="Times New Roman" w:hAnsi="Times New Roman"/>
          <w:sz w:val="28"/>
          <w:szCs w:val="28"/>
        </w:rPr>
      </w:pPr>
      <w:r w:rsidRPr="00CE57C2">
        <w:rPr>
          <w:rFonts w:ascii="Times New Roman" w:hAnsi="Times New Roman"/>
          <w:sz w:val="28"/>
          <w:szCs w:val="28"/>
          <w:lang w:eastAsia="ru-RU"/>
        </w:rPr>
        <w:t xml:space="preserve">По г. Якутску, за период 2014 - 2016 гг., доля проб, не отвечающих гигиеническим нормативам по микробиологическим показателям снизилась на 14% -2014 г., 11,4% - 2015 г., 9,6% - 2016 г.; удельный вес проб пищевой </w:t>
      </w:r>
      <w:r w:rsidRPr="00CE57C2">
        <w:rPr>
          <w:rFonts w:ascii="Times New Roman" w:hAnsi="Times New Roman"/>
          <w:sz w:val="28"/>
          <w:szCs w:val="28"/>
        </w:rPr>
        <w:t>продукции не отвечающих гигиеническим требованиям по санитарно-</w:t>
      </w:r>
      <w:r w:rsidR="00D50A65" w:rsidRPr="00CE57C2">
        <w:rPr>
          <w:rFonts w:ascii="Times New Roman" w:hAnsi="Times New Roman"/>
          <w:sz w:val="28"/>
          <w:szCs w:val="28"/>
        </w:rPr>
        <w:t xml:space="preserve"> </w:t>
      </w:r>
      <w:r w:rsidR="005C3F6E" w:rsidRPr="00CE57C2">
        <w:rPr>
          <w:rFonts w:ascii="Times New Roman" w:hAnsi="Times New Roman"/>
          <w:sz w:val="28"/>
          <w:szCs w:val="28"/>
        </w:rPr>
        <w:t xml:space="preserve">химическим и </w:t>
      </w:r>
      <w:proofErr w:type="spellStart"/>
      <w:r w:rsidR="005C3F6E" w:rsidRPr="00CE57C2">
        <w:rPr>
          <w:rFonts w:ascii="Times New Roman" w:hAnsi="Times New Roman"/>
          <w:sz w:val="28"/>
          <w:szCs w:val="28"/>
        </w:rPr>
        <w:t>паразитологическим</w:t>
      </w:r>
      <w:proofErr w:type="spellEnd"/>
      <w:r w:rsidR="005C3F6E" w:rsidRPr="00CE57C2">
        <w:rPr>
          <w:rFonts w:ascii="Times New Roman" w:hAnsi="Times New Roman"/>
          <w:sz w:val="28"/>
          <w:szCs w:val="28"/>
        </w:rPr>
        <w:t xml:space="preserve"> показателям остается на уровне и не превышает 1,0 %.</w:t>
      </w:r>
    </w:p>
    <w:p w:rsidR="005C3F6E" w:rsidRPr="00CE57C2" w:rsidRDefault="005C3F6E" w:rsidP="000F7D81">
      <w:pPr>
        <w:spacing w:after="0"/>
        <w:ind w:firstLine="709"/>
        <w:jc w:val="both"/>
        <w:rPr>
          <w:rFonts w:ascii="Times New Roman" w:hAnsi="Times New Roman"/>
          <w:sz w:val="28"/>
          <w:szCs w:val="28"/>
        </w:rPr>
      </w:pPr>
    </w:p>
    <w:p w:rsidR="005C3F6E" w:rsidRPr="00CE57C2" w:rsidRDefault="005C3F6E" w:rsidP="000F7D81">
      <w:pPr>
        <w:pStyle w:val="Style1"/>
        <w:widowControl/>
        <w:spacing w:line="276" w:lineRule="auto"/>
        <w:ind w:left="293" w:firstLine="709"/>
        <w:jc w:val="center"/>
        <w:rPr>
          <w:rStyle w:val="FontStyle20"/>
          <w:bCs/>
          <w:sz w:val="28"/>
          <w:szCs w:val="28"/>
        </w:rPr>
      </w:pPr>
      <w:r w:rsidRPr="00CE57C2">
        <w:rPr>
          <w:rStyle w:val="FontStyle20"/>
          <w:bCs/>
          <w:sz w:val="28"/>
          <w:szCs w:val="28"/>
        </w:rPr>
        <w:t>Ранжирование пищевых продуктов по удельному весу проб, не соответствующих гигиеническим нормативам по санитарно-химическим показателям</w:t>
      </w:r>
    </w:p>
    <w:tbl>
      <w:tblPr>
        <w:tblW w:w="9498" w:type="dxa"/>
        <w:tblInd w:w="40" w:type="dxa"/>
        <w:tblLayout w:type="fixed"/>
        <w:tblCellMar>
          <w:left w:w="40" w:type="dxa"/>
          <w:right w:w="40" w:type="dxa"/>
        </w:tblCellMar>
        <w:tblLook w:val="00A0" w:firstRow="1" w:lastRow="0" w:firstColumn="1" w:lastColumn="0" w:noHBand="0" w:noVBand="0"/>
      </w:tblPr>
      <w:tblGrid>
        <w:gridCol w:w="3402"/>
        <w:gridCol w:w="1276"/>
        <w:gridCol w:w="851"/>
        <w:gridCol w:w="1036"/>
        <w:gridCol w:w="948"/>
        <w:gridCol w:w="1035"/>
        <w:gridCol w:w="950"/>
      </w:tblGrid>
      <w:tr w:rsidR="005C3F6E" w:rsidRPr="00CE57C2">
        <w:tc>
          <w:tcPr>
            <w:tcW w:w="3402" w:type="dxa"/>
            <w:vMerge w:val="restart"/>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Наименование продовольственного сырья и пищевых продуктов</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2014 г.</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2015 г.</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2016 г.</w:t>
            </w:r>
          </w:p>
        </w:tc>
      </w:tr>
      <w:tr w:rsidR="005C3F6E" w:rsidRPr="00CE57C2">
        <w:tc>
          <w:tcPr>
            <w:tcW w:w="3402" w:type="dxa"/>
            <w:vMerge/>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Ранг</w:t>
            </w:r>
          </w:p>
        </w:tc>
        <w:tc>
          <w:tcPr>
            <w:tcW w:w="1036"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948"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Ранг</w:t>
            </w:r>
          </w:p>
        </w:tc>
        <w:tc>
          <w:tcPr>
            <w:tcW w:w="1035"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Ранг</w:t>
            </w:r>
          </w:p>
        </w:tc>
      </w:tr>
      <w:tr w:rsidR="005C3F6E" w:rsidRPr="00CE57C2">
        <w:tc>
          <w:tcPr>
            <w:tcW w:w="3402"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lastRenderedPageBreak/>
              <w:t>Мед и продукты пчеловодства</w:t>
            </w:r>
          </w:p>
        </w:tc>
        <w:tc>
          <w:tcPr>
            <w:tcW w:w="1276"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33,3</w:t>
            </w:r>
          </w:p>
        </w:tc>
        <w:tc>
          <w:tcPr>
            <w:tcW w:w="851"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r>
      <w:tr w:rsidR="005C3F6E" w:rsidRPr="00CE57C2">
        <w:tc>
          <w:tcPr>
            <w:tcW w:w="3402"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Минеральные воды</w:t>
            </w:r>
          </w:p>
        </w:tc>
        <w:tc>
          <w:tcPr>
            <w:tcW w:w="1276"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r>
      <w:tr w:rsidR="005C3F6E" w:rsidRPr="00CE57C2">
        <w:tc>
          <w:tcPr>
            <w:tcW w:w="3402"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Птица и птицеводческие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r>
      <w:tr w:rsidR="005C3F6E" w:rsidRPr="00CE57C2">
        <w:tc>
          <w:tcPr>
            <w:tcW w:w="3402"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Напитки безалкогольные</w:t>
            </w:r>
          </w:p>
        </w:tc>
        <w:tc>
          <w:tcPr>
            <w:tcW w:w="1276"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r>
      <w:tr w:rsidR="005C3F6E" w:rsidRPr="00CE57C2">
        <w:tc>
          <w:tcPr>
            <w:tcW w:w="3402"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Масложировые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5C3F6E" w:rsidRPr="00CE57C2" w:rsidRDefault="005C3F6E" w:rsidP="004C607E">
            <w:pPr>
              <w:rPr>
                <w:rFonts w:ascii="Times New Roman" w:hAnsi="Times New Roman"/>
                <w:sz w:val="28"/>
                <w:szCs w:val="28"/>
              </w:rPr>
            </w:pPr>
            <w:r w:rsidRPr="00CE57C2">
              <w:rPr>
                <w:rFonts w:ascii="Times New Roman" w:hAnsi="Times New Roman"/>
                <w:sz w:val="28"/>
                <w:szCs w:val="28"/>
              </w:rPr>
              <w:t>-</w:t>
            </w: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Консервы</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Картофель</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1,3</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2</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Мясо и мясные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Хлебобулочные и кондитерские изделия</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Алкогольные напитки и пиво</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Мукомольно-крупяные изделия</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Кулинарные изделия</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Молоко, молочные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Рыба, рыбные продукты и др. продукты моря</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Соки</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Овощи, столовая зелень / плодоовощная продукция</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3</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0,7</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1</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1,7</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Продукты детского питания</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Прочие</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lastRenderedPageBreak/>
              <w:t xml:space="preserve">В </w:t>
            </w:r>
            <w:proofErr w:type="spellStart"/>
            <w:r w:rsidRPr="00CE57C2">
              <w:rPr>
                <w:rFonts w:ascii="Times New Roman" w:hAnsi="Times New Roman"/>
                <w:sz w:val="28"/>
                <w:szCs w:val="28"/>
              </w:rPr>
              <w:t>т.ч</w:t>
            </w:r>
            <w:proofErr w:type="spellEnd"/>
            <w:r w:rsidRPr="00CE57C2">
              <w:rPr>
                <w:rFonts w:ascii="Times New Roman" w:hAnsi="Times New Roman"/>
                <w:sz w:val="28"/>
                <w:szCs w:val="28"/>
              </w:rPr>
              <w:t>. кулинарные изделия,</w:t>
            </w:r>
          </w:p>
          <w:p w:rsidR="0014123A" w:rsidRPr="00CE57C2" w:rsidRDefault="0014123A" w:rsidP="004C607E">
            <w:pPr>
              <w:rPr>
                <w:rFonts w:ascii="Times New Roman" w:hAnsi="Times New Roman"/>
                <w:sz w:val="28"/>
                <w:szCs w:val="28"/>
              </w:rPr>
            </w:pPr>
            <w:r w:rsidRPr="00CE57C2">
              <w:rPr>
                <w:rFonts w:ascii="Times New Roman" w:hAnsi="Times New Roman"/>
                <w:sz w:val="28"/>
                <w:szCs w:val="28"/>
              </w:rPr>
              <w:t>вырабатываемые по нетрадиционной технологии</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Бахчевые культуры</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3,1</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1</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Плоды и ягоды</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Жировые растительные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Сахар (и кондитерские изделия)</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 xml:space="preserve">Зерно и </w:t>
            </w:r>
            <w:proofErr w:type="spellStart"/>
            <w:r w:rsidRPr="00CE57C2">
              <w:rPr>
                <w:rFonts w:ascii="Times New Roman" w:hAnsi="Times New Roman"/>
                <w:sz w:val="28"/>
                <w:szCs w:val="28"/>
              </w:rPr>
              <w:t>зернопродукты</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r w:rsidR="0014123A" w:rsidRPr="00CE57C2">
        <w:tc>
          <w:tcPr>
            <w:tcW w:w="3402"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БАД к пище</w:t>
            </w:r>
          </w:p>
        </w:tc>
        <w:tc>
          <w:tcPr>
            <w:tcW w:w="127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6"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48"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w:t>
            </w:r>
          </w:p>
        </w:tc>
        <w:tc>
          <w:tcPr>
            <w:tcW w:w="1035"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r w:rsidRPr="00CE57C2">
              <w:rPr>
                <w:rFonts w:ascii="Times New Roman" w:hAnsi="Times New Roman"/>
                <w:sz w:val="28"/>
                <w:szCs w:val="28"/>
              </w:rPr>
              <w:t>0</w:t>
            </w:r>
          </w:p>
        </w:tc>
        <w:tc>
          <w:tcPr>
            <w:tcW w:w="950" w:type="dxa"/>
            <w:tcBorders>
              <w:top w:val="single" w:sz="6" w:space="0" w:color="auto"/>
              <w:left w:val="single" w:sz="6" w:space="0" w:color="auto"/>
              <w:bottom w:val="single" w:sz="6" w:space="0" w:color="auto"/>
              <w:right w:val="single" w:sz="6" w:space="0" w:color="auto"/>
            </w:tcBorders>
            <w:vAlign w:val="center"/>
          </w:tcPr>
          <w:p w:rsidR="0014123A" w:rsidRPr="00CE57C2" w:rsidRDefault="0014123A" w:rsidP="004C607E">
            <w:pPr>
              <w:rPr>
                <w:rFonts w:ascii="Times New Roman" w:hAnsi="Times New Roman"/>
                <w:sz w:val="28"/>
                <w:szCs w:val="28"/>
              </w:rPr>
            </w:pPr>
          </w:p>
        </w:tc>
      </w:tr>
    </w:tbl>
    <w:p w:rsidR="0014123A" w:rsidRPr="00CE57C2" w:rsidRDefault="0014123A" w:rsidP="000F7D81">
      <w:pPr>
        <w:pStyle w:val="Style4"/>
        <w:widowControl/>
        <w:spacing w:before="38" w:line="276" w:lineRule="auto"/>
        <w:ind w:firstLine="709"/>
        <w:rPr>
          <w:rStyle w:val="FontStyle21"/>
          <w:sz w:val="28"/>
          <w:szCs w:val="28"/>
        </w:rPr>
      </w:pPr>
    </w:p>
    <w:p w:rsidR="00282E21" w:rsidRPr="00CE57C2" w:rsidRDefault="00282E21" w:rsidP="000F7D81">
      <w:pPr>
        <w:pStyle w:val="Style4"/>
        <w:widowControl/>
        <w:spacing w:before="38" w:line="276" w:lineRule="auto"/>
        <w:ind w:firstLine="709"/>
        <w:rPr>
          <w:rStyle w:val="FontStyle21"/>
          <w:sz w:val="28"/>
          <w:szCs w:val="28"/>
        </w:rPr>
      </w:pPr>
      <w:r w:rsidRPr="00CE57C2">
        <w:rPr>
          <w:rStyle w:val="FontStyle21"/>
          <w:sz w:val="28"/>
          <w:szCs w:val="28"/>
        </w:rPr>
        <w:t>По санитарно-химическим показателям в 2016 г. высокий процент нестандартных проб отмечается в группе продуктов: «овощи, столовая зелень/плодоовощная продукция» - 1,7%.</w:t>
      </w:r>
    </w:p>
    <w:p w:rsidR="00282E21" w:rsidRPr="00CE57C2" w:rsidRDefault="00282E21" w:rsidP="000F7D81">
      <w:pPr>
        <w:pStyle w:val="Style4"/>
        <w:widowControl/>
        <w:spacing w:line="276" w:lineRule="auto"/>
        <w:ind w:firstLine="709"/>
        <w:rPr>
          <w:rStyle w:val="FontStyle21"/>
          <w:sz w:val="28"/>
          <w:szCs w:val="28"/>
        </w:rPr>
      </w:pPr>
      <w:r w:rsidRPr="00CE57C2">
        <w:rPr>
          <w:rStyle w:val="FontStyle21"/>
          <w:sz w:val="28"/>
          <w:szCs w:val="28"/>
        </w:rPr>
        <w:t>За период 2013-2015 гг., отмечается снижение процента проб продовольственного сырья и продуктов питания не отвечающих гигиеническим требованиям по микробиологическим показателям: 10% - 2014 г., 10,2% - 2015 г., 10,9% - 2016 г. По микробиологическим показателям в 2016 г. высокий процент нестандартных проб отмечается в группе продуктов: «Масложировая продукция, животные и рыбные жиры» - 18,8%).</w:t>
      </w:r>
    </w:p>
    <w:p w:rsidR="00FD1B1B" w:rsidRDefault="00FD1B1B" w:rsidP="001B606F">
      <w:pPr>
        <w:pStyle w:val="Style10"/>
        <w:widowControl/>
        <w:spacing w:line="276" w:lineRule="auto"/>
        <w:ind w:firstLine="0"/>
        <w:jc w:val="center"/>
        <w:rPr>
          <w:rStyle w:val="FontStyle20"/>
          <w:bCs/>
          <w:sz w:val="28"/>
          <w:szCs w:val="28"/>
        </w:rPr>
      </w:pPr>
    </w:p>
    <w:p w:rsidR="001B606F" w:rsidRPr="00CE57C2" w:rsidRDefault="00282E21" w:rsidP="001B606F">
      <w:pPr>
        <w:pStyle w:val="Style10"/>
        <w:widowControl/>
        <w:spacing w:line="276" w:lineRule="auto"/>
        <w:ind w:firstLine="0"/>
        <w:jc w:val="center"/>
        <w:rPr>
          <w:rStyle w:val="FontStyle20"/>
          <w:bCs/>
          <w:sz w:val="28"/>
          <w:szCs w:val="28"/>
        </w:rPr>
      </w:pPr>
      <w:r w:rsidRPr="00CE57C2">
        <w:rPr>
          <w:rStyle w:val="FontStyle20"/>
          <w:bCs/>
          <w:sz w:val="28"/>
          <w:szCs w:val="28"/>
        </w:rPr>
        <w:t xml:space="preserve">Ранжирование пищевых продуктов по удельному весу проб, </w:t>
      </w:r>
    </w:p>
    <w:p w:rsidR="001B606F" w:rsidRPr="00CE57C2" w:rsidRDefault="00282E21" w:rsidP="001B606F">
      <w:pPr>
        <w:pStyle w:val="Style10"/>
        <w:widowControl/>
        <w:spacing w:line="276" w:lineRule="auto"/>
        <w:ind w:firstLine="0"/>
        <w:jc w:val="center"/>
        <w:rPr>
          <w:rStyle w:val="FontStyle20"/>
          <w:bCs/>
          <w:sz w:val="28"/>
          <w:szCs w:val="28"/>
        </w:rPr>
      </w:pPr>
      <w:r w:rsidRPr="00CE57C2">
        <w:rPr>
          <w:rStyle w:val="FontStyle20"/>
          <w:bCs/>
          <w:sz w:val="28"/>
          <w:szCs w:val="28"/>
        </w:rPr>
        <w:t xml:space="preserve">не соответствующих гигиеническим нормативам </w:t>
      </w:r>
    </w:p>
    <w:p w:rsidR="00282E21" w:rsidRPr="00CE57C2" w:rsidRDefault="00282E21" w:rsidP="001B606F">
      <w:pPr>
        <w:pStyle w:val="Style10"/>
        <w:widowControl/>
        <w:spacing w:line="276" w:lineRule="auto"/>
        <w:ind w:firstLine="0"/>
        <w:jc w:val="center"/>
        <w:rPr>
          <w:rStyle w:val="FontStyle20"/>
          <w:bCs/>
          <w:sz w:val="28"/>
          <w:szCs w:val="28"/>
        </w:rPr>
      </w:pPr>
      <w:r w:rsidRPr="00CE57C2">
        <w:rPr>
          <w:rStyle w:val="FontStyle20"/>
          <w:bCs/>
          <w:sz w:val="28"/>
          <w:szCs w:val="28"/>
        </w:rPr>
        <w:t>по микробиологическим показателям</w:t>
      </w:r>
    </w:p>
    <w:tbl>
      <w:tblPr>
        <w:tblW w:w="9293" w:type="dxa"/>
        <w:tblLayout w:type="fixed"/>
        <w:tblCellMar>
          <w:left w:w="40" w:type="dxa"/>
          <w:right w:w="40" w:type="dxa"/>
        </w:tblCellMar>
        <w:tblLook w:val="00A0" w:firstRow="1" w:lastRow="0" w:firstColumn="1" w:lastColumn="0" w:noHBand="0" w:noVBand="0"/>
      </w:tblPr>
      <w:tblGrid>
        <w:gridCol w:w="3159"/>
        <w:gridCol w:w="1008"/>
        <w:gridCol w:w="893"/>
        <w:gridCol w:w="1051"/>
        <w:gridCol w:w="1051"/>
        <w:gridCol w:w="1051"/>
        <w:gridCol w:w="1080"/>
      </w:tblGrid>
      <w:tr w:rsidR="00FB2E43" w:rsidRPr="00CE57C2">
        <w:tc>
          <w:tcPr>
            <w:tcW w:w="3159" w:type="dxa"/>
            <w:vMerge w:val="restart"/>
            <w:tcBorders>
              <w:top w:val="single" w:sz="6" w:space="0" w:color="auto"/>
              <w:left w:val="single" w:sz="6" w:space="0" w:color="auto"/>
              <w:right w:val="single" w:sz="6" w:space="0" w:color="auto"/>
            </w:tcBorders>
            <w:vAlign w:val="center"/>
          </w:tcPr>
          <w:p w:rsidR="00FB2E43" w:rsidRPr="00CE57C2" w:rsidRDefault="00FB2E43" w:rsidP="00FB2E43">
            <w:pPr>
              <w:rPr>
                <w:rFonts w:ascii="Times New Roman" w:hAnsi="Times New Roman"/>
                <w:sz w:val="28"/>
                <w:szCs w:val="28"/>
              </w:rPr>
            </w:pPr>
            <w:r w:rsidRPr="00CE57C2">
              <w:rPr>
                <w:rFonts w:ascii="Times New Roman" w:hAnsi="Times New Roman"/>
                <w:sz w:val="28"/>
                <w:szCs w:val="28"/>
              </w:rPr>
              <w:t>Наименование продовольственного сырья и пищевых продуктов</w:t>
            </w:r>
          </w:p>
        </w:tc>
        <w:tc>
          <w:tcPr>
            <w:tcW w:w="1901" w:type="dxa"/>
            <w:gridSpan w:val="2"/>
            <w:tcBorders>
              <w:top w:val="single" w:sz="6" w:space="0" w:color="auto"/>
              <w:left w:val="single" w:sz="6" w:space="0" w:color="auto"/>
              <w:bottom w:val="single" w:sz="6" w:space="0" w:color="auto"/>
              <w:right w:val="single" w:sz="6" w:space="0" w:color="auto"/>
            </w:tcBorders>
          </w:tcPr>
          <w:p w:rsidR="00FB2E43" w:rsidRPr="00CE57C2" w:rsidRDefault="00FB2E43" w:rsidP="00FB2E43">
            <w:pPr>
              <w:rPr>
                <w:rFonts w:ascii="Times New Roman" w:hAnsi="Times New Roman"/>
                <w:sz w:val="28"/>
                <w:szCs w:val="28"/>
              </w:rPr>
            </w:pPr>
            <w:r w:rsidRPr="00CE57C2">
              <w:rPr>
                <w:rFonts w:ascii="Times New Roman" w:hAnsi="Times New Roman"/>
                <w:sz w:val="28"/>
                <w:szCs w:val="28"/>
              </w:rPr>
              <w:t>2014 г.</w:t>
            </w:r>
          </w:p>
        </w:tc>
        <w:tc>
          <w:tcPr>
            <w:tcW w:w="2102" w:type="dxa"/>
            <w:gridSpan w:val="2"/>
            <w:tcBorders>
              <w:top w:val="single" w:sz="6" w:space="0" w:color="auto"/>
              <w:left w:val="single" w:sz="6" w:space="0" w:color="auto"/>
              <w:bottom w:val="single" w:sz="6" w:space="0" w:color="auto"/>
              <w:right w:val="single" w:sz="6" w:space="0" w:color="auto"/>
            </w:tcBorders>
          </w:tcPr>
          <w:p w:rsidR="00FB2E43" w:rsidRPr="00CE57C2" w:rsidRDefault="00FB2E43" w:rsidP="00FB2E43">
            <w:pPr>
              <w:rPr>
                <w:rFonts w:ascii="Times New Roman" w:hAnsi="Times New Roman"/>
                <w:sz w:val="28"/>
                <w:szCs w:val="28"/>
              </w:rPr>
            </w:pPr>
            <w:r w:rsidRPr="00CE57C2">
              <w:rPr>
                <w:rFonts w:ascii="Times New Roman" w:hAnsi="Times New Roman"/>
                <w:sz w:val="28"/>
                <w:szCs w:val="28"/>
              </w:rPr>
              <w:t>2015 г.</w:t>
            </w:r>
          </w:p>
        </w:tc>
        <w:tc>
          <w:tcPr>
            <w:tcW w:w="2131" w:type="dxa"/>
            <w:gridSpan w:val="2"/>
            <w:tcBorders>
              <w:top w:val="single" w:sz="6" w:space="0" w:color="auto"/>
              <w:left w:val="single" w:sz="6" w:space="0" w:color="auto"/>
              <w:bottom w:val="single" w:sz="6" w:space="0" w:color="auto"/>
              <w:right w:val="single" w:sz="6" w:space="0" w:color="auto"/>
            </w:tcBorders>
          </w:tcPr>
          <w:p w:rsidR="00FB2E43" w:rsidRPr="00CE57C2" w:rsidRDefault="00FB2E43" w:rsidP="00FB2E43">
            <w:pPr>
              <w:rPr>
                <w:rFonts w:ascii="Times New Roman" w:hAnsi="Times New Roman"/>
                <w:sz w:val="28"/>
                <w:szCs w:val="28"/>
              </w:rPr>
            </w:pPr>
            <w:r w:rsidRPr="00CE57C2">
              <w:rPr>
                <w:rFonts w:ascii="Times New Roman" w:hAnsi="Times New Roman"/>
                <w:sz w:val="28"/>
                <w:szCs w:val="28"/>
              </w:rPr>
              <w:t>2016 г.</w:t>
            </w:r>
          </w:p>
        </w:tc>
      </w:tr>
      <w:tr w:rsidR="00FB2E43" w:rsidRPr="00CE57C2">
        <w:tc>
          <w:tcPr>
            <w:tcW w:w="3159" w:type="dxa"/>
            <w:vMerge/>
            <w:tcBorders>
              <w:left w:val="single" w:sz="6" w:space="0" w:color="auto"/>
              <w:bottom w:val="single" w:sz="6" w:space="0" w:color="auto"/>
              <w:right w:val="single" w:sz="6" w:space="0" w:color="auto"/>
            </w:tcBorders>
            <w:vAlign w:val="center"/>
          </w:tcPr>
          <w:p w:rsidR="00FB2E43" w:rsidRPr="00CE57C2" w:rsidRDefault="00FB2E43" w:rsidP="00FB2E43">
            <w:pPr>
              <w:rPr>
                <w:rFonts w:ascii="Times New Roman" w:hAnsi="Times New Roman"/>
                <w:sz w:val="28"/>
                <w:szCs w:val="28"/>
              </w:rPr>
            </w:pPr>
          </w:p>
        </w:tc>
        <w:tc>
          <w:tcPr>
            <w:tcW w:w="1008"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893"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rPr>
                <w:rFonts w:ascii="Times New Roman" w:hAnsi="Times New Roman"/>
                <w:sz w:val="28"/>
                <w:szCs w:val="28"/>
              </w:rPr>
            </w:pPr>
            <w:r w:rsidRPr="00CE57C2">
              <w:rPr>
                <w:rFonts w:ascii="Times New Roman" w:hAnsi="Times New Roman"/>
                <w:sz w:val="28"/>
                <w:szCs w:val="28"/>
              </w:rPr>
              <w:t>Ранг</w:t>
            </w:r>
          </w:p>
        </w:tc>
        <w:tc>
          <w:tcPr>
            <w:tcW w:w="1051"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1051"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rPr>
                <w:rFonts w:ascii="Times New Roman" w:hAnsi="Times New Roman"/>
                <w:sz w:val="28"/>
                <w:szCs w:val="28"/>
              </w:rPr>
            </w:pPr>
            <w:r w:rsidRPr="00CE57C2">
              <w:rPr>
                <w:rFonts w:ascii="Times New Roman" w:hAnsi="Times New Roman"/>
                <w:sz w:val="28"/>
                <w:szCs w:val="28"/>
              </w:rPr>
              <w:t>Ранг</w:t>
            </w:r>
          </w:p>
        </w:tc>
        <w:tc>
          <w:tcPr>
            <w:tcW w:w="1051"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1080" w:type="dxa"/>
            <w:tcBorders>
              <w:top w:val="single" w:sz="6" w:space="0" w:color="auto"/>
              <w:left w:val="single" w:sz="6" w:space="0" w:color="auto"/>
              <w:bottom w:val="single" w:sz="6" w:space="0" w:color="auto"/>
              <w:right w:val="single" w:sz="6" w:space="0" w:color="auto"/>
            </w:tcBorders>
          </w:tcPr>
          <w:p w:rsidR="00FB2E43" w:rsidRPr="00CE57C2" w:rsidRDefault="00FB2E43" w:rsidP="00FB2E43">
            <w:pPr>
              <w:rPr>
                <w:rFonts w:ascii="Times New Roman" w:hAnsi="Times New Roman"/>
                <w:sz w:val="28"/>
                <w:szCs w:val="28"/>
              </w:rPr>
            </w:pPr>
            <w:r w:rsidRPr="00CE57C2">
              <w:rPr>
                <w:rFonts w:ascii="Times New Roman" w:hAnsi="Times New Roman"/>
                <w:sz w:val="28"/>
                <w:szCs w:val="28"/>
              </w:rPr>
              <w:t>Ранг</w:t>
            </w:r>
          </w:p>
        </w:tc>
      </w:tr>
      <w:tr w:rsidR="00C44BF5" w:rsidRPr="00CE57C2">
        <w:tc>
          <w:tcPr>
            <w:tcW w:w="3159" w:type="dxa"/>
            <w:tcBorders>
              <w:top w:val="single" w:sz="6" w:space="0" w:color="auto"/>
              <w:left w:val="single" w:sz="6" w:space="0" w:color="auto"/>
              <w:bottom w:val="single" w:sz="6" w:space="0" w:color="auto"/>
              <w:right w:val="single" w:sz="6" w:space="0" w:color="auto"/>
            </w:tcBorders>
            <w:vAlign w:val="center"/>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Рыба, рыбные продукты и др. продукты моря</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18,3</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4</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12,5</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5</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10,8</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7</w:t>
            </w: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lastRenderedPageBreak/>
              <w:t>Алкогольные напитки и пиво</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26,2</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2</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38,5</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15,2</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3</w:t>
            </w:r>
          </w:p>
        </w:tc>
      </w:tr>
      <w:tr w:rsidR="00C44BF5" w:rsidRPr="00CE57C2">
        <w:tc>
          <w:tcPr>
            <w:tcW w:w="3159" w:type="dxa"/>
            <w:tcBorders>
              <w:top w:val="single" w:sz="6" w:space="0" w:color="auto"/>
              <w:left w:val="single" w:sz="6" w:space="0" w:color="auto"/>
              <w:bottom w:val="single" w:sz="6" w:space="0" w:color="auto"/>
              <w:right w:val="single" w:sz="6" w:space="0" w:color="auto"/>
            </w:tcBorders>
            <w:vAlign w:val="center"/>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Овощи, столовая зелень/ плодоовощная продукция</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16,2</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7</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10,8</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10</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9,7</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8</w:t>
            </w: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Молоко, молочные продукты</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9,6</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10</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11,7</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6</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17,5</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2</w:t>
            </w:r>
          </w:p>
        </w:tc>
      </w:tr>
      <w:tr w:rsidR="00C44BF5" w:rsidRPr="00CE57C2">
        <w:tc>
          <w:tcPr>
            <w:tcW w:w="3159" w:type="dxa"/>
            <w:tcBorders>
              <w:top w:val="single" w:sz="6" w:space="0" w:color="auto"/>
              <w:left w:val="single" w:sz="6" w:space="0" w:color="auto"/>
              <w:bottom w:val="single" w:sz="6" w:space="0" w:color="auto"/>
              <w:right w:val="single" w:sz="6" w:space="0" w:color="auto"/>
            </w:tcBorders>
            <w:vAlign w:val="center"/>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Масложировая продукция, животные и рыбные жиры</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17,7</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5</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16,4</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3</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18,8</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w:t>
            </w: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Мясо и мясные продукты</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6,6</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16</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8,6</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14</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7,4</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10</w:t>
            </w: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Кулинарные изделия</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12,5</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8</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11,3</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8</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11,1</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6</w:t>
            </w: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Прочие</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6,9</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14</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5,1</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18</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1,5</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Картофель</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18,4</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3</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20</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2</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13,3</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4</w:t>
            </w: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БАД к пище</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8,8</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11</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4,3</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19</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1,6</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p>
        </w:tc>
      </w:tr>
      <w:tr w:rsidR="00C44BF5" w:rsidRPr="00CE57C2">
        <w:tc>
          <w:tcPr>
            <w:tcW w:w="3159" w:type="dxa"/>
            <w:tcBorders>
              <w:top w:val="single" w:sz="6" w:space="0" w:color="auto"/>
              <w:left w:val="single" w:sz="6" w:space="0" w:color="auto"/>
              <w:bottom w:val="single" w:sz="6" w:space="0" w:color="auto"/>
              <w:right w:val="single" w:sz="6" w:space="0" w:color="auto"/>
            </w:tcBorders>
            <w:vAlign w:val="center"/>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В том числе кулинарные изделия, вырабатываемые по нетрадиционным технологии</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8,4</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12</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10,9</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9</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3,3</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14</w:t>
            </w: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Плоды и ягоды</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11,5</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9</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14,3</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4</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3,1</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15</w:t>
            </w: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Напитки (безалкогольные)</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4,3</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17</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9</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14</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4,7</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12</w:t>
            </w:r>
          </w:p>
        </w:tc>
      </w:tr>
      <w:tr w:rsidR="00C44BF5" w:rsidRPr="00CE57C2">
        <w:tc>
          <w:tcPr>
            <w:tcW w:w="3159" w:type="dxa"/>
            <w:tcBorders>
              <w:top w:val="single" w:sz="6" w:space="0" w:color="auto"/>
              <w:left w:val="single" w:sz="6" w:space="0" w:color="auto"/>
              <w:bottom w:val="single" w:sz="6" w:space="0" w:color="auto"/>
              <w:right w:val="single" w:sz="6" w:space="0" w:color="auto"/>
            </w:tcBorders>
            <w:vAlign w:val="center"/>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Птица и птицеводческие продукты</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0</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5,4</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17</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7,6</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9</w:t>
            </w: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Минеральные воды</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16,6</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6</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9,1</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13</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5,3</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11</w:t>
            </w:r>
          </w:p>
        </w:tc>
      </w:tr>
      <w:tr w:rsidR="00C44BF5" w:rsidRPr="00CE57C2">
        <w:tc>
          <w:tcPr>
            <w:tcW w:w="3159" w:type="dxa"/>
            <w:tcBorders>
              <w:top w:val="single" w:sz="6" w:space="0" w:color="auto"/>
              <w:left w:val="single" w:sz="6" w:space="0" w:color="auto"/>
              <w:bottom w:val="single" w:sz="6" w:space="0" w:color="auto"/>
              <w:right w:val="single" w:sz="6" w:space="0" w:color="auto"/>
            </w:tcBorders>
            <w:vAlign w:val="center"/>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Жировые растительные продукты</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3,6</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19</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11,5</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7</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соки</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4,1</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18</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6,0</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16</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1,1</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17</w:t>
            </w: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lastRenderedPageBreak/>
              <w:t>Продукты детского питания</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0,7</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8</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15</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1,5</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16</w:t>
            </w: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Бахчевые культуры</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66,6</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0</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p>
        </w:tc>
      </w:tr>
      <w:tr w:rsidR="00C44BF5" w:rsidRPr="00CE57C2">
        <w:tc>
          <w:tcPr>
            <w:tcW w:w="3159"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кондитерские изделия</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7,4</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13</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9,5</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12</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11,5</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5</w:t>
            </w:r>
          </w:p>
        </w:tc>
      </w:tr>
      <w:tr w:rsidR="00C44BF5" w:rsidRPr="00CE57C2">
        <w:tc>
          <w:tcPr>
            <w:tcW w:w="3159" w:type="dxa"/>
            <w:tcBorders>
              <w:top w:val="single" w:sz="6" w:space="0" w:color="auto"/>
              <w:left w:val="single" w:sz="6" w:space="0" w:color="auto"/>
              <w:bottom w:val="single" w:sz="6" w:space="0" w:color="auto"/>
              <w:right w:val="single" w:sz="6" w:space="0" w:color="auto"/>
            </w:tcBorders>
            <w:vAlign w:val="center"/>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Хлебобулочные /</w:t>
            </w:r>
          </w:p>
          <w:p w:rsidR="00C44BF5" w:rsidRPr="00CE57C2" w:rsidRDefault="00C44BF5" w:rsidP="00FB2E43">
            <w:pPr>
              <w:rPr>
                <w:rFonts w:ascii="Times New Roman" w:hAnsi="Times New Roman"/>
                <w:sz w:val="28"/>
                <w:szCs w:val="28"/>
              </w:rPr>
            </w:pPr>
            <w:r w:rsidRPr="00CE57C2">
              <w:rPr>
                <w:rFonts w:ascii="Times New Roman" w:hAnsi="Times New Roman"/>
                <w:sz w:val="28"/>
                <w:szCs w:val="28"/>
              </w:rPr>
              <w:t>Мукомольно-крупяные</w:t>
            </w:r>
          </w:p>
          <w:p w:rsidR="00C44BF5" w:rsidRPr="00CE57C2" w:rsidRDefault="00C44BF5" w:rsidP="00FB2E43">
            <w:pPr>
              <w:rPr>
                <w:rFonts w:ascii="Times New Roman" w:hAnsi="Times New Roman"/>
                <w:sz w:val="28"/>
                <w:szCs w:val="28"/>
              </w:rPr>
            </w:pPr>
            <w:r w:rsidRPr="00CE57C2">
              <w:rPr>
                <w:rFonts w:ascii="Times New Roman" w:hAnsi="Times New Roman"/>
                <w:sz w:val="28"/>
                <w:szCs w:val="28"/>
              </w:rPr>
              <w:t>изделия</w:t>
            </w:r>
          </w:p>
        </w:tc>
        <w:tc>
          <w:tcPr>
            <w:tcW w:w="1008"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6,7</w:t>
            </w:r>
          </w:p>
        </w:tc>
        <w:tc>
          <w:tcPr>
            <w:tcW w:w="893"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16</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9,6</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11</w:t>
            </w:r>
          </w:p>
        </w:tc>
        <w:tc>
          <w:tcPr>
            <w:tcW w:w="1051"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4,1</w:t>
            </w:r>
          </w:p>
        </w:tc>
        <w:tc>
          <w:tcPr>
            <w:tcW w:w="1080" w:type="dxa"/>
            <w:tcBorders>
              <w:top w:val="single" w:sz="6" w:space="0" w:color="auto"/>
              <w:left w:val="single" w:sz="6" w:space="0" w:color="auto"/>
              <w:bottom w:val="single" w:sz="6" w:space="0" w:color="auto"/>
              <w:right w:val="single" w:sz="6" w:space="0" w:color="auto"/>
            </w:tcBorders>
          </w:tcPr>
          <w:p w:rsidR="00C44BF5" w:rsidRPr="00CE57C2" w:rsidRDefault="00C44BF5" w:rsidP="00FB2E43">
            <w:pPr>
              <w:rPr>
                <w:rFonts w:ascii="Times New Roman" w:hAnsi="Times New Roman"/>
                <w:sz w:val="28"/>
                <w:szCs w:val="28"/>
              </w:rPr>
            </w:pPr>
            <w:r w:rsidRPr="00CE57C2">
              <w:rPr>
                <w:rFonts w:ascii="Times New Roman" w:hAnsi="Times New Roman"/>
                <w:sz w:val="28"/>
                <w:szCs w:val="28"/>
              </w:rPr>
              <w:t>13</w:t>
            </w:r>
          </w:p>
        </w:tc>
      </w:tr>
    </w:tbl>
    <w:p w:rsidR="00282E21" w:rsidRPr="00CE57C2" w:rsidRDefault="00282E21" w:rsidP="000F7D81">
      <w:pPr>
        <w:pStyle w:val="Style4"/>
        <w:widowControl/>
        <w:spacing w:line="276" w:lineRule="auto"/>
        <w:ind w:firstLine="709"/>
        <w:rPr>
          <w:sz w:val="28"/>
          <w:szCs w:val="28"/>
        </w:rPr>
      </w:pPr>
    </w:p>
    <w:p w:rsidR="00282E21" w:rsidRPr="00CE57C2" w:rsidRDefault="00282E21" w:rsidP="000F7D81">
      <w:pPr>
        <w:pStyle w:val="Style4"/>
        <w:widowControl/>
        <w:spacing w:before="34" w:line="276" w:lineRule="auto"/>
        <w:ind w:firstLine="709"/>
        <w:rPr>
          <w:rStyle w:val="FontStyle21"/>
          <w:sz w:val="28"/>
          <w:szCs w:val="28"/>
        </w:rPr>
      </w:pPr>
      <w:r w:rsidRPr="00CE57C2">
        <w:rPr>
          <w:rStyle w:val="FontStyle21"/>
          <w:sz w:val="28"/>
          <w:szCs w:val="28"/>
        </w:rPr>
        <w:t xml:space="preserve">В 2016 г. на </w:t>
      </w:r>
      <w:proofErr w:type="spellStart"/>
      <w:r w:rsidRPr="00CE57C2">
        <w:rPr>
          <w:rStyle w:val="FontStyle21"/>
          <w:sz w:val="28"/>
          <w:szCs w:val="28"/>
        </w:rPr>
        <w:t>паразитологические</w:t>
      </w:r>
      <w:proofErr w:type="spellEnd"/>
      <w:r w:rsidRPr="00CE57C2">
        <w:rPr>
          <w:rStyle w:val="FontStyle21"/>
          <w:sz w:val="28"/>
          <w:szCs w:val="28"/>
        </w:rPr>
        <w:t xml:space="preserve"> показатели исследовано 592 пробы пищевых продуктов. В динамике за 2014-2016 гг. отмечается снижение удельного веса проб, не соответствующих гигиеническим требованиям: 1,1% - 2014 г., 0,9% - 2015 г., 0,7% -</w:t>
      </w:r>
      <w:r w:rsidR="00651BD5" w:rsidRPr="00CE57C2">
        <w:rPr>
          <w:rStyle w:val="FontStyle21"/>
          <w:sz w:val="28"/>
          <w:szCs w:val="28"/>
        </w:rPr>
        <w:t xml:space="preserve"> </w:t>
      </w:r>
      <w:r w:rsidRPr="00CE57C2">
        <w:rPr>
          <w:rStyle w:val="FontStyle21"/>
          <w:sz w:val="28"/>
          <w:szCs w:val="28"/>
        </w:rPr>
        <w:t>2016 г.</w:t>
      </w:r>
    </w:p>
    <w:p w:rsidR="00282E21" w:rsidRPr="00CE57C2" w:rsidRDefault="00282E21" w:rsidP="000F7D81">
      <w:pPr>
        <w:pStyle w:val="Style2"/>
        <w:widowControl/>
        <w:spacing w:before="34" w:line="276" w:lineRule="auto"/>
        <w:ind w:firstLine="709"/>
        <w:rPr>
          <w:rStyle w:val="FontStyle21"/>
          <w:sz w:val="28"/>
          <w:szCs w:val="28"/>
        </w:rPr>
      </w:pPr>
      <w:r w:rsidRPr="00CE57C2">
        <w:rPr>
          <w:rStyle w:val="FontStyle21"/>
          <w:sz w:val="28"/>
          <w:szCs w:val="28"/>
        </w:rPr>
        <w:t xml:space="preserve">За анализируемый период по Республике Саха (Якутия) процент проб, не отвечающих гигиеническим требованиям по </w:t>
      </w:r>
      <w:proofErr w:type="spellStart"/>
      <w:r w:rsidRPr="00CE57C2">
        <w:rPr>
          <w:rStyle w:val="FontStyle21"/>
          <w:sz w:val="28"/>
          <w:szCs w:val="28"/>
        </w:rPr>
        <w:t>паразитологическим</w:t>
      </w:r>
      <w:proofErr w:type="spellEnd"/>
      <w:r w:rsidRPr="00CE57C2">
        <w:rPr>
          <w:rStyle w:val="FontStyle21"/>
          <w:sz w:val="28"/>
          <w:szCs w:val="28"/>
        </w:rPr>
        <w:t xml:space="preserve"> показателям, отмечается по группе продуктов: «рыба и нерыбные объекты промысла и продукты, вырабатываемые из них» - 2,8%. По продуктам - «рыба, нерыбные объекты промысла и продукты, вырабатываемые из них» с 2015 </w:t>
      </w:r>
      <w:proofErr w:type="gramStart"/>
      <w:r w:rsidRPr="00CE57C2">
        <w:rPr>
          <w:rStyle w:val="FontStyle21"/>
          <w:sz w:val="28"/>
          <w:szCs w:val="28"/>
        </w:rPr>
        <w:t>г.</w:t>
      </w:r>
      <w:proofErr w:type="gramEnd"/>
      <w:r w:rsidRPr="00CE57C2">
        <w:rPr>
          <w:rStyle w:val="FontStyle21"/>
          <w:sz w:val="28"/>
          <w:szCs w:val="28"/>
        </w:rPr>
        <w:t xml:space="preserve"> отмечается рост количеств нестандартных проб с 2,5% до 2,8%. Динамика удельного веса проб, не соответствующих гигиеническим требованиям: 3,2% - 2014 г., 2,5% - 2015 г., 2,8% - 2016 г. </w:t>
      </w:r>
    </w:p>
    <w:p w:rsidR="00D50A65" w:rsidRPr="00CE57C2" w:rsidRDefault="00D50A65" w:rsidP="000F7D81">
      <w:pPr>
        <w:pStyle w:val="Style2"/>
        <w:widowControl/>
        <w:spacing w:before="34" w:line="276" w:lineRule="auto"/>
        <w:ind w:firstLine="709"/>
        <w:rPr>
          <w:rStyle w:val="FontStyle21"/>
          <w:sz w:val="28"/>
          <w:szCs w:val="28"/>
        </w:rPr>
      </w:pPr>
    </w:p>
    <w:p w:rsidR="001D77AB" w:rsidRDefault="00282E21" w:rsidP="000F7D81">
      <w:pPr>
        <w:pStyle w:val="Style15"/>
        <w:widowControl/>
        <w:spacing w:line="276" w:lineRule="auto"/>
        <w:ind w:left="360" w:firstLine="709"/>
        <w:jc w:val="center"/>
        <w:rPr>
          <w:rStyle w:val="FontStyle20"/>
          <w:bCs/>
          <w:sz w:val="28"/>
          <w:szCs w:val="28"/>
        </w:rPr>
      </w:pPr>
      <w:r w:rsidRPr="00CE57C2">
        <w:rPr>
          <w:rStyle w:val="FontStyle20"/>
          <w:bCs/>
          <w:sz w:val="28"/>
          <w:szCs w:val="28"/>
        </w:rPr>
        <w:t xml:space="preserve">Ранжирование пищевых продуктов по удельному весу проб, </w:t>
      </w:r>
    </w:p>
    <w:p w:rsidR="00282E21" w:rsidRPr="00CE57C2" w:rsidRDefault="00282E21" w:rsidP="000F7D81">
      <w:pPr>
        <w:pStyle w:val="Style15"/>
        <w:widowControl/>
        <w:spacing w:line="276" w:lineRule="auto"/>
        <w:ind w:left="360" w:firstLine="709"/>
        <w:jc w:val="center"/>
        <w:rPr>
          <w:rStyle w:val="FontStyle20"/>
          <w:bCs/>
          <w:sz w:val="28"/>
          <w:szCs w:val="28"/>
        </w:rPr>
      </w:pPr>
      <w:r w:rsidRPr="00CE57C2">
        <w:rPr>
          <w:rStyle w:val="FontStyle20"/>
          <w:bCs/>
          <w:sz w:val="28"/>
          <w:szCs w:val="28"/>
        </w:rPr>
        <w:t xml:space="preserve">не соответствующих гигиеническим нормативам по </w:t>
      </w:r>
      <w:proofErr w:type="spellStart"/>
      <w:r w:rsidRPr="00CE57C2">
        <w:rPr>
          <w:rStyle w:val="FontStyle20"/>
          <w:bCs/>
          <w:sz w:val="28"/>
          <w:szCs w:val="28"/>
        </w:rPr>
        <w:t>паразитологическим</w:t>
      </w:r>
      <w:proofErr w:type="spellEnd"/>
      <w:r w:rsidRPr="00CE57C2">
        <w:rPr>
          <w:rStyle w:val="FontStyle20"/>
          <w:bCs/>
          <w:sz w:val="28"/>
          <w:szCs w:val="28"/>
        </w:rPr>
        <w:t xml:space="preserve"> показателям</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3367"/>
        <w:gridCol w:w="1109"/>
        <w:gridCol w:w="971"/>
        <w:gridCol w:w="1109"/>
        <w:gridCol w:w="970"/>
        <w:gridCol w:w="970"/>
        <w:gridCol w:w="961"/>
      </w:tblGrid>
      <w:tr w:rsidR="009E7E28" w:rsidRPr="00CE57C2">
        <w:trPr>
          <w:trHeight w:val="592"/>
        </w:trPr>
        <w:tc>
          <w:tcPr>
            <w:tcW w:w="3367" w:type="dxa"/>
            <w:vMerge w:val="restart"/>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Наименование продовольственного сырья и пищевых продуктов</w:t>
            </w:r>
          </w:p>
        </w:tc>
        <w:tc>
          <w:tcPr>
            <w:tcW w:w="2080" w:type="dxa"/>
            <w:gridSpan w:val="2"/>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2014 г.</w:t>
            </w:r>
          </w:p>
        </w:tc>
        <w:tc>
          <w:tcPr>
            <w:tcW w:w="2079" w:type="dxa"/>
            <w:gridSpan w:val="2"/>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2015 г.</w:t>
            </w:r>
          </w:p>
        </w:tc>
        <w:tc>
          <w:tcPr>
            <w:tcW w:w="1931" w:type="dxa"/>
            <w:gridSpan w:val="2"/>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2016 г.</w:t>
            </w:r>
          </w:p>
        </w:tc>
      </w:tr>
      <w:tr w:rsidR="009E7E28" w:rsidRPr="00CE57C2" w:rsidTr="00A31748">
        <w:trPr>
          <w:trHeight w:val="592"/>
        </w:trPr>
        <w:tc>
          <w:tcPr>
            <w:tcW w:w="3367" w:type="dxa"/>
            <w:vMerge/>
            <w:vAlign w:val="center"/>
          </w:tcPr>
          <w:p w:rsidR="009E7E28" w:rsidRPr="00CE57C2" w:rsidRDefault="009E7E28" w:rsidP="00792D10">
            <w:pPr>
              <w:rPr>
                <w:rFonts w:ascii="Times New Roman" w:hAnsi="Times New Roman"/>
                <w:sz w:val="28"/>
                <w:szCs w:val="28"/>
              </w:rPr>
            </w:pPr>
          </w:p>
        </w:tc>
        <w:tc>
          <w:tcPr>
            <w:tcW w:w="1109" w:type="dxa"/>
            <w:vAlign w:val="center"/>
          </w:tcPr>
          <w:p w:rsidR="009E7E28" w:rsidRPr="00CE57C2" w:rsidRDefault="009E7E28" w:rsidP="00792D10">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97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Ранг</w:t>
            </w:r>
          </w:p>
        </w:tc>
        <w:tc>
          <w:tcPr>
            <w:tcW w:w="1109" w:type="dxa"/>
            <w:vAlign w:val="center"/>
          </w:tcPr>
          <w:p w:rsidR="009E7E28" w:rsidRPr="00CE57C2" w:rsidRDefault="009E7E28" w:rsidP="00792D10">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970"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Ранг</w:t>
            </w:r>
          </w:p>
        </w:tc>
        <w:tc>
          <w:tcPr>
            <w:tcW w:w="970" w:type="dxa"/>
            <w:vAlign w:val="center"/>
          </w:tcPr>
          <w:p w:rsidR="009E7E28" w:rsidRPr="00CE57C2" w:rsidRDefault="009E7E28" w:rsidP="00792D10">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96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Ранг</w:t>
            </w:r>
          </w:p>
        </w:tc>
      </w:tr>
      <w:tr w:rsidR="009E7E28" w:rsidRPr="00CE57C2" w:rsidTr="00A31748">
        <w:trPr>
          <w:trHeight w:val="592"/>
        </w:trPr>
        <w:tc>
          <w:tcPr>
            <w:tcW w:w="3367"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Плодовоовощная продукция</w:t>
            </w:r>
          </w:p>
        </w:tc>
        <w:tc>
          <w:tcPr>
            <w:tcW w:w="1109"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0,5</w:t>
            </w:r>
          </w:p>
        </w:tc>
        <w:tc>
          <w:tcPr>
            <w:tcW w:w="97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2</w:t>
            </w:r>
          </w:p>
        </w:tc>
        <w:tc>
          <w:tcPr>
            <w:tcW w:w="1109"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0,5</w:t>
            </w:r>
          </w:p>
        </w:tc>
        <w:tc>
          <w:tcPr>
            <w:tcW w:w="970"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2</w:t>
            </w:r>
          </w:p>
        </w:tc>
        <w:tc>
          <w:tcPr>
            <w:tcW w:w="970"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w:t>
            </w:r>
          </w:p>
        </w:tc>
        <w:tc>
          <w:tcPr>
            <w:tcW w:w="96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w:t>
            </w:r>
          </w:p>
        </w:tc>
      </w:tr>
      <w:tr w:rsidR="009E7E28" w:rsidRPr="00CE57C2" w:rsidTr="00A31748">
        <w:trPr>
          <w:trHeight w:val="592"/>
        </w:trPr>
        <w:tc>
          <w:tcPr>
            <w:tcW w:w="3367"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Рыба, нерыбные объекты промысла и продукты, вырабатываемые из них</w:t>
            </w:r>
          </w:p>
        </w:tc>
        <w:tc>
          <w:tcPr>
            <w:tcW w:w="1109"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3,2</w:t>
            </w:r>
          </w:p>
        </w:tc>
        <w:tc>
          <w:tcPr>
            <w:tcW w:w="97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1</w:t>
            </w:r>
          </w:p>
        </w:tc>
        <w:tc>
          <w:tcPr>
            <w:tcW w:w="1109"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2,5</w:t>
            </w:r>
          </w:p>
        </w:tc>
        <w:tc>
          <w:tcPr>
            <w:tcW w:w="970"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1</w:t>
            </w:r>
          </w:p>
        </w:tc>
        <w:tc>
          <w:tcPr>
            <w:tcW w:w="970"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2,8</w:t>
            </w:r>
          </w:p>
        </w:tc>
        <w:tc>
          <w:tcPr>
            <w:tcW w:w="96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1</w:t>
            </w:r>
          </w:p>
        </w:tc>
      </w:tr>
      <w:tr w:rsidR="00792D10" w:rsidRPr="00CE57C2" w:rsidTr="00A31748">
        <w:trPr>
          <w:trHeight w:val="592"/>
        </w:trPr>
        <w:tc>
          <w:tcPr>
            <w:tcW w:w="3367"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lastRenderedPageBreak/>
              <w:t>Мясо и мясные продукты</w:t>
            </w:r>
          </w:p>
        </w:tc>
        <w:tc>
          <w:tcPr>
            <w:tcW w:w="1109"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w:t>
            </w:r>
          </w:p>
        </w:tc>
        <w:tc>
          <w:tcPr>
            <w:tcW w:w="97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w:t>
            </w:r>
          </w:p>
        </w:tc>
        <w:tc>
          <w:tcPr>
            <w:tcW w:w="1109"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w:t>
            </w:r>
          </w:p>
        </w:tc>
        <w:tc>
          <w:tcPr>
            <w:tcW w:w="970"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w:t>
            </w:r>
          </w:p>
        </w:tc>
        <w:tc>
          <w:tcPr>
            <w:tcW w:w="970"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w:t>
            </w:r>
          </w:p>
        </w:tc>
        <w:tc>
          <w:tcPr>
            <w:tcW w:w="96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w:t>
            </w:r>
          </w:p>
        </w:tc>
      </w:tr>
      <w:tr w:rsidR="00792D10" w:rsidRPr="00CE57C2" w:rsidTr="00A31748">
        <w:trPr>
          <w:trHeight w:val="592"/>
        </w:trPr>
        <w:tc>
          <w:tcPr>
            <w:tcW w:w="3367"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Плоды и ягоды</w:t>
            </w:r>
          </w:p>
        </w:tc>
        <w:tc>
          <w:tcPr>
            <w:tcW w:w="1109"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w:t>
            </w:r>
          </w:p>
        </w:tc>
        <w:tc>
          <w:tcPr>
            <w:tcW w:w="97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w:t>
            </w:r>
          </w:p>
        </w:tc>
        <w:tc>
          <w:tcPr>
            <w:tcW w:w="1109"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w:t>
            </w:r>
          </w:p>
        </w:tc>
        <w:tc>
          <w:tcPr>
            <w:tcW w:w="970"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w:t>
            </w:r>
          </w:p>
        </w:tc>
        <w:tc>
          <w:tcPr>
            <w:tcW w:w="970"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w:t>
            </w:r>
          </w:p>
        </w:tc>
        <w:tc>
          <w:tcPr>
            <w:tcW w:w="96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w:t>
            </w:r>
          </w:p>
        </w:tc>
      </w:tr>
      <w:tr w:rsidR="00792D10" w:rsidRPr="00CE57C2" w:rsidTr="00A31748">
        <w:trPr>
          <w:trHeight w:val="592"/>
        </w:trPr>
        <w:tc>
          <w:tcPr>
            <w:tcW w:w="3367"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Бахчевые культуры</w:t>
            </w:r>
          </w:p>
        </w:tc>
        <w:tc>
          <w:tcPr>
            <w:tcW w:w="1109"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w:t>
            </w:r>
          </w:p>
        </w:tc>
        <w:tc>
          <w:tcPr>
            <w:tcW w:w="97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w:t>
            </w:r>
          </w:p>
        </w:tc>
        <w:tc>
          <w:tcPr>
            <w:tcW w:w="1109"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w:t>
            </w:r>
          </w:p>
        </w:tc>
        <w:tc>
          <w:tcPr>
            <w:tcW w:w="970"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w:t>
            </w:r>
          </w:p>
        </w:tc>
        <w:tc>
          <w:tcPr>
            <w:tcW w:w="970"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w:t>
            </w:r>
          </w:p>
        </w:tc>
        <w:tc>
          <w:tcPr>
            <w:tcW w:w="96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w:t>
            </w:r>
          </w:p>
        </w:tc>
      </w:tr>
      <w:tr w:rsidR="00792D10" w:rsidRPr="00CE57C2" w:rsidTr="00A31748">
        <w:trPr>
          <w:trHeight w:val="592"/>
        </w:trPr>
        <w:tc>
          <w:tcPr>
            <w:tcW w:w="3367"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Прочие</w:t>
            </w:r>
          </w:p>
        </w:tc>
        <w:tc>
          <w:tcPr>
            <w:tcW w:w="1109"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w:t>
            </w:r>
          </w:p>
        </w:tc>
        <w:tc>
          <w:tcPr>
            <w:tcW w:w="97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w:t>
            </w:r>
          </w:p>
        </w:tc>
        <w:tc>
          <w:tcPr>
            <w:tcW w:w="1109"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w:t>
            </w:r>
          </w:p>
        </w:tc>
        <w:tc>
          <w:tcPr>
            <w:tcW w:w="970"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w:t>
            </w:r>
          </w:p>
        </w:tc>
        <w:tc>
          <w:tcPr>
            <w:tcW w:w="970"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0</w:t>
            </w:r>
          </w:p>
        </w:tc>
        <w:tc>
          <w:tcPr>
            <w:tcW w:w="961" w:type="dxa"/>
            <w:vAlign w:val="center"/>
          </w:tcPr>
          <w:p w:rsidR="009E7E28" w:rsidRPr="00CE57C2" w:rsidRDefault="009E7E28" w:rsidP="00792D10">
            <w:pPr>
              <w:rPr>
                <w:rFonts w:ascii="Times New Roman" w:hAnsi="Times New Roman"/>
                <w:sz w:val="28"/>
                <w:szCs w:val="28"/>
              </w:rPr>
            </w:pPr>
            <w:r w:rsidRPr="00CE57C2">
              <w:rPr>
                <w:rFonts w:ascii="Times New Roman" w:hAnsi="Times New Roman"/>
                <w:sz w:val="28"/>
                <w:szCs w:val="28"/>
              </w:rPr>
              <w:t>-</w:t>
            </w:r>
          </w:p>
        </w:tc>
      </w:tr>
    </w:tbl>
    <w:p w:rsidR="00282E21" w:rsidRPr="00CE57C2" w:rsidRDefault="00282E21" w:rsidP="000F7D81">
      <w:pPr>
        <w:pStyle w:val="Style4"/>
        <w:widowControl/>
        <w:spacing w:before="48" w:line="276" w:lineRule="auto"/>
        <w:ind w:firstLine="709"/>
        <w:rPr>
          <w:rStyle w:val="FontStyle21"/>
          <w:sz w:val="28"/>
          <w:szCs w:val="28"/>
        </w:rPr>
      </w:pPr>
      <w:r w:rsidRPr="00CE57C2">
        <w:rPr>
          <w:rStyle w:val="FontStyle21"/>
          <w:sz w:val="28"/>
          <w:szCs w:val="28"/>
        </w:rPr>
        <w:t>В целом за период 2014-2016 гг., по районам Республики Саха (Якутия), наблюдается рост процента нестандартных проб по с</w:t>
      </w:r>
      <w:r w:rsidR="00D50A65" w:rsidRPr="00CE57C2">
        <w:rPr>
          <w:rStyle w:val="FontStyle21"/>
          <w:sz w:val="28"/>
          <w:szCs w:val="28"/>
        </w:rPr>
        <w:t>анитарно-химическим показателям.</w:t>
      </w:r>
    </w:p>
    <w:p w:rsidR="00A31748" w:rsidRDefault="00A31748" w:rsidP="000F7D81">
      <w:pPr>
        <w:pStyle w:val="Style12"/>
        <w:widowControl/>
        <w:spacing w:line="276" w:lineRule="auto"/>
        <w:ind w:firstLine="709"/>
        <w:jc w:val="center"/>
        <w:rPr>
          <w:rStyle w:val="FontStyle20"/>
          <w:bCs/>
          <w:sz w:val="28"/>
          <w:szCs w:val="28"/>
        </w:rPr>
      </w:pPr>
    </w:p>
    <w:p w:rsidR="001D77AB" w:rsidRDefault="00282E21" w:rsidP="000F7D81">
      <w:pPr>
        <w:pStyle w:val="Style12"/>
        <w:widowControl/>
        <w:spacing w:line="276" w:lineRule="auto"/>
        <w:ind w:firstLine="709"/>
        <w:jc w:val="center"/>
        <w:rPr>
          <w:rStyle w:val="FontStyle20"/>
          <w:bCs/>
          <w:sz w:val="28"/>
          <w:szCs w:val="28"/>
        </w:rPr>
      </w:pPr>
      <w:r w:rsidRPr="00CE57C2">
        <w:rPr>
          <w:rStyle w:val="FontStyle20"/>
          <w:bCs/>
          <w:sz w:val="28"/>
          <w:szCs w:val="28"/>
        </w:rPr>
        <w:t xml:space="preserve">Ранжирование по районам Республики Саха (Якутия) </w:t>
      </w:r>
    </w:p>
    <w:p w:rsidR="00282E21" w:rsidRPr="00CE57C2" w:rsidRDefault="00282E21" w:rsidP="000F7D81">
      <w:pPr>
        <w:pStyle w:val="Style12"/>
        <w:widowControl/>
        <w:spacing w:line="276" w:lineRule="auto"/>
        <w:ind w:firstLine="709"/>
        <w:jc w:val="center"/>
        <w:rPr>
          <w:rStyle w:val="FontStyle20"/>
          <w:bCs/>
          <w:sz w:val="28"/>
          <w:szCs w:val="28"/>
        </w:rPr>
      </w:pPr>
      <w:r w:rsidRPr="00CE57C2">
        <w:rPr>
          <w:rStyle w:val="FontStyle20"/>
          <w:bCs/>
          <w:sz w:val="28"/>
          <w:szCs w:val="28"/>
        </w:rPr>
        <w:t>по удельному весу проб, несоответствующих гигиеническим нормативам по санитарно-химическим показателям</w:t>
      </w:r>
    </w:p>
    <w:tbl>
      <w:tblPr>
        <w:tblW w:w="0" w:type="auto"/>
        <w:tblLayout w:type="fixed"/>
        <w:tblCellMar>
          <w:left w:w="40" w:type="dxa"/>
          <w:right w:w="40" w:type="dxa"/>
        </w:tblCellMar>
        <w:tblLook w:val="00A0" w:firstRow="1" w:lastRow="0" w:firstColumn="1" w:lastColumn="0" w:noHBand="0" w:noVBand="0"/>
      </w:tblPr>
      <w:tblGrid>
        <w:gridCol w:w="2971"/>
        <w:gridCol w:w="1056"/>
        <w:gridCol w:w="878"/>
        <w:gridCol w:w="1056"/>
        <w:gridCol w:w="1056"/>
        <w:gridCol w:w="1051"/>
        <w:gridCol w:w="1066"/>
      </w:tblGrid>
      <w:tr w:rsidR="00282E21" w:rsidRPr="00CE57C2">
        <w:tc>
          <w:tcPr>
            <w:tcW w:w="2971" w:type="dxa"/>
            <w:vMerge w:val="restart"/>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Наименование района</w:t>
            </w:r>
          </w:p>
        </w:tc>
        <w:tc>
          <w:tcPr>
            <w:tcW w:w="1934" w:type="dxa"/>
            <w:gridSpan w:val="2"/>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2014 г.</w:t>
            </w:r>
          </w:p>
        </w:tc>
        <w:tc>
          <w:tcPr>
            <w:tcW w:w="2112" w:type="dxa"/>
            <w:gridSpan w:val="2"/>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2015 г.</w:t>
            </w:r>
          </w:p>
        </w:tc>
        <w:tc>
          <w:tcPr>
            <w:tcW w:w="2117" w:type="dxa"/>
            <w:gridSpan w:val="2"/>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2016 г.</w:t>
            </w:r>
          </w:p>
        </w:tc>
      </w:tr>
      <w:tr w:rsidR="00282E21" w:rsidRPr="00CE57C2">
        <w:tc>
          <w:tcPr>
            <w:tcW w:w="2971" w:type="dxa"/>
            <w:vMerge/>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Ранг</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Ранг</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Ранг</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Усть</w:t>
            </w:r>
            <w:proofErr w:type="spellEnd"/>
            <w:r w:rsidRPr="00CE57C2">
              <w:rPr>
                <w:rFonts w:ascii="Times New Roman" w:hAnsi="Times New Roman"/>
                <w:sz w:val="28"/>
                <w:szCs w:val="28"/>
              </w:rPr>
              <w:t>-Янский</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Жиганский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Верхоянский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Верхневилюйский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100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1</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Амгинский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Вилюйский</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31,25</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2</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Таттинский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Усть-Алданский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Сунтарский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Намский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8,3</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3</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Алданский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Мирнинский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1</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2</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0,9</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4</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Нерюнгринский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Чурапчинский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7,7</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1</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lastRenderedPageBreak/>
              <w:t>Ленский</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Кобяйский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Мегино-Кангаласский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Томпонский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1,3</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1</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Горный</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Нюрбинский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Оймяконский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Аллаиховский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Абыйский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Булунский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Верхнеколымский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Олекминский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Усть</w:t>
            </w:r>
            <w:proofErr w:type="spellEnd"/>
            <w:r w:rsidRPr="00CE57C2">
              <w:rPr>
                <w:rFonts w:ascii="Times New Roman" w:hAnsi="Times New Roman"/>
                <w:sz w:val="28"/>
                <w:szCs w:val="28"/>
              </w:rPr>
              <w:t>-Майский</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Хангаласский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r w:rsidR="00282E21" w:rsidRPr="00CE57C2">
        <w:tc>
          <w:tcPr>
            <w:tcW w:w="297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proofErr w:type="spellStart"/>
            <w:r w:rsidRPr="00CE57C2">
              <w:rPr>
                <w:rFonts w:ascii="Times New Roman" w:hAnsi="Times New Roman"/>
                <w:sz w:val="28"/>
                <w:szCs w:val="28"/>
              </w:rPr>
              <w:t>Эвено-Бытантайский</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878"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5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0</w:t>
            </w:r>
          </w:p>
        </w:tc>
        <w:tc>
          <w:tcPr>
            <w:tcW w:w="1066"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792D10">
            <w:pPr>
              <w:rPr>
                <w:rFonts w:ascii="Times New Roman" w:hAnsi="Times New Roman"/>
                <w:sz w:val="28"/>
                <w:szCs w:val="28"/>
              </w:rPr>
            </w:pPr>
            <w:r w:rsidRPr="00CE57C2">
              <w:rPr>
                <w:rFonts w:ascii="Times New Roman" w:hAnsi="Times New Roman"/>
                <w:sz w:val="28"/>
                <w:szCs w:val="28"/>
              </w:rPr>
              <w:t>-</w:t>
            </w:r>
          </w:p>
        </w:tc>
      </w:tr>
    </w:tbl>
    <w:p w:rsidR="00BE3642" w:rsidRPr="00CE57C2" w:rsidRDefault="00BE3642" w:rsidP="000F7D81">
      <w:pPr>
        <w:pStyle w:val="Style4"/>
        <w:widowControl/>
        <w:spacing w:before="48" w:line="276" w:lineRule="auto"/>
        <w:ind w:firstLine="709"/>
        <w:rPr>
          <w:rStyle w:val="FontStyle21"/>
          <w:sz w:val="28"/>
          <w:szCs w:val="28"/>
        </w:rPr>
      </w:pPr>
    </w:p>
    <w:p w:rsidR="00282E21" w:rsidRPr="00CE57C2" w:rsidRDefault="00282E21" w:rsidP="000F7D81">
      <w:pPr>
        <w:pStyle w:val="Style4"/>
        <w:widowControl/>
        <w:spacing w:before="48" w:line="276" w:lineRule="auto"/>
        <w:ind w:firstLine="709"/>
        <w:rPr>
          <w:rStyle w:val="FontStyle21"/>
          <w:sz w:val="28"/>
          <w:szCs w:val="28"/>
        </w:rPr>
      </w:pPr>
      <w:r w:rsidRPr="00CE57C2">
        <w:rPr>
          <w:rStyle w:val="FontStyle21"/>
          <w:sz w:val="28"/>
          <w:szCs w:val="28"/>
        </w:rPr>
        <w:t>По санитарно-химическим показателям высокий процент нестандартных проб отмечается в Верхневилюйском районе - 100% (исследована 1 проба, по результатам исследований не соответствует санитарно-эпидемиологическим требованиям), в Вилюйском районе - 31,25 % (исследовано 32 пробы, из них не соответствуют санитарно-эпидемиологическим требованиям - 10 проб).</w:t>
      </w:r>
    </w:p>
    <w:p w:rsidR="00282E21" w:rsidRPr="00CE57C2" w:rsidRDefault="00282E21" w:rsidP="000F7D81">
      <w:pPr>
        <w:pStyle w:val="Style4"/>
        <w:widowControl/>
        <w:spacing w:line="276" w:lineRule="auto"/>
        <w:ind w:firstLine="709"/>
        <w:rPr>
          <w:rStyle w:val="FontStyle21"/>
          <w:sz w:val="28"/>
          <w:szCs w:val="28"/>
        </w:rPr>
      </w:pPr>
      <w:r w:rsidRPr="00CE57C2">
        <w:rPr>
          <w:rStyle w:val="FontStyle21"/>
          <w:sz w:val="28"/>
          <w:szCs w:val="28"/>
        </w:rPr>
        <w:t xml:space="preserve">Наибольший удельный вес пищевых продуктов, не соответствующих гигиеническим требованиям по микробиологическим показателям, отмечается в следующих районах: Горном - 37,5%, </w:t>
      </w:r>
      <w:proofErr w:type="spellStart"/>
      <w:r w:rsidRPr="00CE57C2">
        <w:rPr>
          <w:rStyle w:val="FontStyle21"/>
          <w:sz w:val="28"/>
          <w:szCs w:val="28"/>
        </w:rPr>
        <w:t>Мегино-Кангаласском</w:t>
      </w:r>
      <w:proofErr w:type="spellEnd"/>
      <w:r w:rsidRPr="00CE57C2">
        <w:rPr>
          <w:rStyle w:val="FontStyle21"/>
          <w:sz w:val="28"/>
          <w:szCs w:val="28"/>
        </w:rPr>
        <w:t xml:space="preserve"> - 26,5%, </w:t>
      </w:r>
      <w:proofErr w:type="spellStart"/>
      <w:r w:rsidRPr="00CE57C2">
        <w:rPr>
          <w:rStyle w:val="FontStyle21"/>
          <w:sz w:val="28"/>
          <w:szCs w:val="28"/>
        </w:rPr>
        <w:t>Усть-Алданском</w:t>
      </w:r>
      <w:proofErr w:type="spellEnd"/>
      <w:r w:rsidRPr="00CE57C2">
        <w:rPr>
          <w:rStyle w:val="FontStyle21"/>
          <w:sz w:val="28"/>
          <w:szCs w:val="28"/>
        </w:rPr>
        <w:t xml:space="preserve"> - 25,6%, </w:t>
      </w:r>
      <w:proofErr w:type="spellStart"/>
      <w:r w:rsidRPr="00CE57C2">
        <w:rPr>
          <w:rStyle w:val="FontStyle21"/>
          <w:sz w:val="28"/>
          <w:szCs w:val="28"/>
        </w:rPr>
        <w:t>Мирнинском</w:t>
      </w:r>
      <w:proofErr w:type="spellEnd"/>
      <w:r w:rsidRPr="00CE57C2">
        <w:rPr>
          <w:rStyle w:val="FontStyle21"/>
          <w:sz w:val="28"/>
          <w:szCs w:val="28"/>
        </w:rPr>
        <w:t xml:space="preserve"> - 20,5%, </w:t>
      </w:r>
      <w:proofErr w:type="spellStart"/>
      <w:r w:rsidRPr="00CE57C2">
        <w:rPr>
          <w:rStyle w:val="FontStyle21"/>
          <w:sz w:val="28"/>
          <w:szCs w:val="28"/>
        </w:rPr>
        <w:t>Намском</w:t>
      </w:r>
      <w:proofErr w:type="spellEnd"/>
      <w:r w:rsidRPr="00CE57C2">
        <w:rPr>
          <w:rStyle w:val="FontStyle21"/>
          <w:sz w:val="28"/>
          <w:szCs w:val="28"/>
        </w:rPr>
        <w:t xml:space="preserve"> - 19,8%, </w:t>
      </w:r>
      <w:proofErr w:type="spellStart"/>
      <w:r w:rsidRPr="00CE57C2">
        <w:rPr>
          <w:rStyle w:val="FontStyle21"/>
          <w:sz w:val="28"/>
          <w:szCs w:val="28"/>
        </w:rPr>
        <w:t>Усть</w:t>
      </w:r>
      <w:proofErr w:type="spellEnd"/>
      <w:r w:rsidRPr="00CE57C2">
        <w:rPr>
          <w:rStyle w:val="FontStyle21"/>
          <w:sz w:val="28"/>
          <w:szCs w:val="28"/>
        </w:rPr>
        <w:t>-Майском - 18,2</w:t>
      </w:r>
      <w:proofErr w:type="gramStart"/>
      <w:r w:rsidRPr="00CE57C2">
        <w:rPr>
          <w:rStyle w:val="FontStyle21"/>
          <w:sz w:val="28"/>
          <w:szCs w:val="28"/>
        </w:rPr>
        <w:t xml:space="preserve">% </w:t>
      </w:r>
      <w:r w:rsidR="00DD23C7" w:rsidRPr="00CE57C2">
        <w:rPr>
          <w:rStyle w:val="FontStyle21"/>
          <w:sz w:val="28"/>
          <w:szCs w:val="28"/>
        </w:rPr>
        <w:t>.</w:t>
      </w:r>
      <w:proofErr w:type="gramEnd"/>
    </w:p>
    <w:p w:rsidR="00282E21" w:rsidRPr="00CE57C2" w:rsidRDefault="00282E21" w:rsidP="000F7D81">
      <w:pPr>
        <w:pStyle w:val="Style2"/>
        <w:widowControl/>
        <w:spacing w:line="276" w:lineRule="auto"/>
        <w:ind w:right="10" w:firstLine="709"/>
        <w:jc w:val="right"/>
        <w:rPr>
          <w:sz w:val="28"/>
          <w:szCs w:val="28"/>
        </w:rPr>
      </w:pPr>
    </w:p>
    <w:p w:rsidR="00282E21" w:rsidRPr="00CE57C2" w:rsidRDefault="00282E21" w:rsidP="000F7D81">
      <w:pPr>
        <w:pStyle w:val="Style7"/>
        <w:widowControl/>
        <w:spacing w:before="5" w:line="276" w:lineRule="auto"/>
        <w:ind w:firstLine="709"/>
        <w:jc w:val="center"/>
        <w:rPr>
          <w:rStyle w:val="FontStyle20"/>
          <w:bCs/>
          <w:sz w:val="28"/>
          <w:szCs w:val="28"/>
        </w:rPr>
      </w:pPr>
      <w:r w:rsidRPr="00CE57C2">
        <w:rPr>
          <w:rStyle w:val="FontStyle20"/>
          <w:bCs/>
          <w:sz w:val="28"/>
          <w:szCs w:val="28"/>
        </w:rPr>
        <w:lastRenderedPageBreak/>
        <w:t>Ранжирование по районам Республики Саха (Якутия) по удельному весу проб (%), несоответствующих гигиеническим нормативам по микробиологическим показателям</w:t>
      </w:r>
    </w:p>
    <w:tbl>
      <w:tblPr>
        <w:tblW w:w="9021" w:type="dxa"/>
        <w:tblLayout w:type="fixed"/>
        <w:tblCellMar>
          <w:left w:w="40" w:type="dxa"/>
          <w:right w:w="40" w:type="dxa"/>
        </w:tblCellMar>
        <w:tblLook w:val="00A0" w:firstRow="1" w:lastRow="0" w:firstColumn="1" w:lastColumn="0" w:noHBand="0" w:noVBand="0"/>
      </w:tblPr>
      <w:tblGrid>
        <w:gridCol w:w="2938"/>
        <w:gridCol w:w="1037"/>
        <w:gridCol w:w="869"/>
        <w:gridCol w:w="1042"/>
        <w:gridCol w:w="1042"/>
        <w:gridCol w:w="1042"/>
        <w:gridCol w:w="1051"/>
      </w:tblGrid>
      <w:tr w:rsidR="00282E21" w:rsidRPr="00CE57C2">
        <w:tc>
          <w:tcPr>
            <w:tcW w:w="2938" w:type="dxa"/>
            <w:tcBorders>
              <w:top w:val="single" w:sz="6" w:space="0" w:color="auto"/>
              <w:left w:val="single" w:sz="6" w:space="0" w:color="auto"/>
              <w:bottom w:val="nil"/>
              <w:right w:val="single" w:sz="6" w:space="0" w:color="auto"/>
            </w:tcBorders>
          </w:tcPr>
          <w:p w:rsidR="00282E21" w:rsidRPr="00CE57C2" w:rsidRDefault="00282E21" w:rsidP="0060455D">
            <w:pPr>
              <w:rPr>
                <w:rFonts w:ascii="Times New Roman" w:hAnsi="Times New Roman"/>
                <w:sz w:val="28"/>
                <w:szCs w:val="28"/>
              </w:rPr>
            </w:pPr>
          </w:p>
        </w:tc>
        <w:tc>
          <w:tcPr>
            <w:tcW w:w="1906" w:type="dxa"/>
            <w:gridSpan w:val="2"/>
            <w:tcBorders>
              <w:top w:val="single" w:sz="6" w:space="0" w:color="auto"/>
              <w:left w:val="single" w:sz="6" w:space="0" w:color="auto"/>
              <w:bottom w:val="nil"/>
              <w:right w:val="single" w:sz="6" w:space="0" w:color="auto"/>
            </w:tcBorders>
            <w:vAlign w:val="bottom"/>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2014 г.</w:t>
            </w:r>
          </w:p>
        </w:tc>
        <w:tc>
          <w:tcPr>
            <w:tcW w:w="2084" w:type="dxa"/>
            <w:gridSpan w:val="2"/>
            <w:tcBorders>
              <w:top w:val="single" w:sz="6" w:space="0" w:color="auto"/>
              <w:left w:val="single" w:sz="6" w:space="0" w:color="auto"/>
              <w:bottom w:val="nil"/>
              <w:right w:val="single" w:sz="6" w:space="0" w:color="auto"/>
            </w:tcBorders>
            <w:vAlign w:val="bottom"/>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2015 г.</w:t>
            </w:r>
          </w:p>
        </w:tc>
        <w:tc>
          <w:tcPr>
            <w:tcW w:w="2093" w:type="dxa"/>
            <w:gridSpan w:val="2"/>
            <w:tcBorders>
              <w:top w:val="single" w:sz="6" w:space="0" w:color="auto"/>
              <w:left w:val="single" w:sz="6" w:space="0" w:color="auto"/>
              <w:bottom w:val="nil"/>
              <w:right w:val="single" w:sz="6" w:space="0" w:color="auto"/>
            </w:tcBorders>
            <w:vAlign w:val="bottom"/>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2016 г.</w:t>
            </w:r>
          </w:p>
        </w:tc>
      </w:tr>
      <w:tr w:rsidR="00282E21" w:rsidRPr="00CE57C2">
        <w:tc>
          <w:tcPr>
            <w:tcW w:w="2938" w:type="dxa"/>
            <w:tcBorders>
              <w:top w:val="nil"/>
              <w:left w:val="single" w:sz="6" w:space="0" w:color="auto"/>
              <w:bottom w:val="nil"/>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Наименование района</w:t>
            </w:r>
          </w:p>
        </w:tc>
        <w:tc>
          <w:tcPr>
            <w:tcW w:w="1037" w:type="dxa"/>
            <w:tcBorders>
              <w:top w:val="nil"/>
              <w:left w:val="single" w:sz="6" w:space="0" w:color="auto"/>
              <w:bottom w:val="single" w:sz="6" w:space="0" w:color="auto"/>
              <w:right w:val="nil"/>
            </w:tcBorders>
          </w:tcPr>
          <w:p w:rsidR="00282E21" w:rsidRPr="00CE57C2" w:rsidRDefault="00282E21" w:rsidP="0060455D">
            <w:pPr>
              <w:rPr>
                <w:rFonts w:ascii="Times New Roman" w:hAnsi="Times New Roman"/>
                <w:sz w:val="28"/>
                <w:szCs w:val="28"/>
              </w:rPr>
            </w:pPr>
          </w:p>
        </w:tc>
        <w:tc>
          <w:tcPr>
            <w:tcW w:w="869" w:type="dxa"/>
            <w:tcBorders>
              <w:top w:val="nil"/>
              <w:left w:val="nil"/>
              <w:bottom w:val="single" w:sz="6" w:space="0" w:color="auto"/>
              <w:right w:val="single" w:sz="6" w:space="0" w:color="auto"/>
            </w:tcBorders>
          </w:tcPr>
          <w:p w:rsidR="00282E21" w:rsidRPr="00CE57C2" w:rsidRDefault="00282E21" w:rsidP="0060455D">
            <w:pPr>
              <w:rPr>
                <w:rFonts w:ascii="Times New Roman" w:hAnsi="Times New Roman"/>
                <w:sz w:val="28"/>
                <w:szCs w:val="28"/>
              </w:rPr>
            </w:pPr>
          </w:p>
        </w:tc>
        <w:tc>
          <w:tcPr>
            <w:tcW w:w="1042" w:type="dxa"/>
            <w:tcBorders>
              <w:top w:val="nil"/>
              <w:left w:val="single" w:sz="6" w:space="0" w:color="auto"/>
              <w:bottom w:val="single" w:sz="6" w:space="0" w:color="auto"/>
              <w:right w:val="nil"/>
            </w:tcBorders>
          </w:tcPr>
          <w:p w:rsidR="00282E21" w:rsidRPr="00CE57C2" w:rsidRDefault="00282E21" w:rsidP="0060455D">
            <w:pPr>
              <w:rPr>
                <w:rFonts w:ascii="Times New Roman" w:hAnsi="Times New Roman"/>
                <w:sz w:val="28"/>
                <w:szCs w:val="28"/>
              </w:rPr>
            </w:pPr>
          </w:p>
        </w:tc>
        <w:tc>
          <w:tcPr>
            <w:tcW w:w="1042" w:type="dxa"/>
            <w:tcBorders>
              <w:top w:val="nil"/>
              <w:left w:val="nil"/>
              <w:bottom w:val="single" w:sz="6" w:space="0" w:color="auto"/>
              <w:right w:val="single" w:sz="6" w:space="0" w:color="auto"/>
            </w:tcBorders>
          </w:tcPr>
          <w:p w:rsidR="00282E21" w:rsidRPr="00CE57C2" w:rsidRDefault="00282E21" w:rsidP="0060455D">
            <w:pPr>
              <w:rPr>
                <w:rFonts w:ascii="Times New Roman" w:hAnsi="Times New Roman"/>
                <w:sz w:val="28"/>
                <w:szCs w:val="28"/>
              </w:rPr>
            </w:pPr>
          </w:p>
        </w:tc>
        <w:tc>
          <w:tcPr>
            <w:tcW w:w="1042" w:type="dxa"/>
            <w:tcBorders>
              <w:top w:val="nil"/>
              <w:left w:val="single" w:sz="6" w:space="0" w:color="auto"/>
              <w:bottom w:val="single" w:sz="6" w:space="0" w:color="auto"/>
              <w:right w:val="nil"/>
            </w:tcBorders>
          </w:tcPr>
          <w:p w:rsidR="00282E21" w:rsidRPr="00CE57C2" w:rsidRDefault="00282E21" w:rsidP="0060455D">
            <w:pPr>
              <w:rPr>
                <w:rFonts w:ascii="Times New Roman" w:hAnsi="Times New Roman"/>
                <w:sz w:val="28"/>
                <w:szCs w:val="28"/>
              </w:rPr>
            </w:pPr>
          </w:p>
        </w:tc>
        <w:tc>
          <w:tcPr>
            <w:tcW w:w="1051" w:type="dxa"/>
            <w:tcBorders>
              <w:top w:val="nil"/>
              <w:left w:val="nil"/>
              <w:bottom w:val="single" w:sz="6" w:space="0" w:color="auto"/>
              <w:right w:val="single" w:sz="6" w:space="0" w:color="auto"/>
            </w:tcBorders>
          </w:tcPr>
          <w:p w:rsidR="00282E21" w:rsidRPr="00CE57C2" w:rsidRDefault="00282E21" w:rsidP="0060455D">
            <w:pPr>
              <w:rPr>
                <w:rFonts w:ascii="Times New Roman" w:hAnsi="Times New Roman"/>
                <w:sz w:val="28"/>
                <w:szCs w:val="28"/>
              </w:rPr>
            </w:pPr>
          </w:p>
        </w:tc>
      </w:tr>
      <w:tr w:rsidR="00282E21" w:rsidRPr="00CE57C2">
        <w:tc>
          <w:tcPr>
            <w:tcW w:w="2938" w:type="dxa"/>
            <w:tcBorders>
              <w:top w:val="nil"/>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
        </w:tc>
        <w:tc>
          <w:tcPr>
            <w:tcW w:w="1037"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869"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Ранг</w:t>
            </w:r>
          </w:p>
        </w:tc>
        <w:tc>
          <w:tcPr>
            <w:tcW w:w="1042"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1042"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Ранг</w:t>
            </w:r>
          </w:p>
        </w:tc>
        <w:tc>
          <w:tcPr>
            <w:tcW w:w="1042"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Уд.вес</w:t>
            </w:r>
            <w:proofErr w:type="spellEnd"/>
          </w:p>
        </w:tc>
        <w:tc>
          <w:tcPr>
            <w:tcW w:w="1051" w:type="dxa"/>
            <w:tcBorders>
              <w:top w:val="single" w:sz="6" w:space="0" w:color="auto"/>
              <w:left w:val="single" w:sz="6" w:space="0" w:color="auto"/>
              <w:bottom w:val="single" w:sz="6" w:space="0" w:color="auto"/>
              <w:right w:val="single" w:sz="6" w:space="0" w:color="auto"/>
            </w:tcBorders>
            <w:vAlign w:val="center"/>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Ранг</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Усть</w:t>
            </w:r>
            <w:proofErr w:type="spellEnd"/>
            <w:r w:rsidRPr="00CE57C2">
              <w:rPr>
                <w:rFonts w:ascii="Times New Roman" w:hAnsi="Times New Roman"/>
                <w:sz w:val="28"/>
                <w:szCs w:val="28"/>
              </w:rPr>
              <w:t>-Янский</w:t>
            </w:r>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11,9</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8</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Усть-Алданский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30,7</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24,9</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25,6</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Жиганский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11,4</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9</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11,7</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8</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Мегино-Кангаласский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19,6</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19,8</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26,5</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Таттинский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20</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9,7</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12</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10,9</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12</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Хангаласский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7,6</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12</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12,0</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7</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10,8</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13</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Амгинский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15,4</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5</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18,1</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4</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15,7</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8</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Мирнинский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13,2</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6</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16,9</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6</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20,5</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4</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Вилюйский</w:t>
            </w:r>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8,2</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11</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8,2</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15</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12,6</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11</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Нюрбинский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4,7</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16</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1,8</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21</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3,4</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19</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Олекминский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17,5</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4</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22,9</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16,5</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7</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Булунский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3,5</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18</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5,7</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17</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1,1</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21</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Алданский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5</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15</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10,9</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10</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3,9</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18</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Нерюнгринский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9,4</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10</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10,6</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11</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8,2</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16</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Намский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7,4</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13</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8,8</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14</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19,8</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5</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Горный</w:t>
            </w:r>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3,6</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17</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9,3</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13</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37,5</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Сунтарский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6,9</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14</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11,6</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9</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8,8</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15</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Ленский</w:t>
            </w:r>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3,1</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20</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0,7</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23</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0,7</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22</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Чурапчинский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7,9</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16</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4,8</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17</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lastRenderedPageBreak/>
              <w:t>Кобяйский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3,5</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19</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3,4</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18</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12,8</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10</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Томпонский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0,5</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24</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1,7</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20</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Нижнеколымский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Верхоянский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3,1</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21</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0,9</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22</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14,7</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9</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Верхневилюйский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2,5</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22</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3,2</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19</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10,5</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14</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Верхнеколымский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13</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7</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Усть</w:t>
            </w:r>
            <w:proofErr w:type="spellEnd"/>
            <w:r w:rsidRPr="00CE57C2">
              <w:rPr>
                <w:rFonts w:ascii="Times New Roman" w:hAnsi="Times New Roman"/>
                <w:sz w:val="28"/>
                <w:szCs w:val="28"/>
              </w:rPr>
              <w:t>-Майский</w:t>
            </w:r>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0,7</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23</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0,4</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25</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18,2</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6</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Абыйский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Аллаиховский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17,6</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5</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Анабарский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Оймяконский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2,7</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20</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0,5</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23</w:t>
            </w:r>
          </w:p>
        </w:tc>
      </w:tr>
      <w:tr w:rsidR="00282E21" w:rsidRPr="00CE57C2">
        <w:tc>
          <w:tcPr>
            <w:tcW w:w="2938"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proofErr w:type="spellStart"/>
            <w:r w:rsidRPr="00CE57C2">
              <w:rPr>
                <w:rFonts w:ascii="Times New Roman" w:hAnsi="Times New Roman"/>
                <w:sz w:val="28"/>
                <w:szCs w:val="28"/>
              </w:rPr>
              <w:t>Эвено-Бытантайский</w:t>
            </w:r>
            <w:proofErr w:type="spellEnd"/>
          </w:p>
        </w:tc>
        <w:tc>
          <w:tcPr>
            <w:tcW w:w="1037"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869"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c>
          <w:tcPr>
            <w:tcW w:w="1042"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0</w:t>
            </w:r>
          </w:p>
        </w:tc>
        <w:tc>
          <w:tcPr>
            <w:tcW w:w="1051" w:type="dxa"/>
            <w:tcBorders>
              <w:top w:val="single" w:sz="6" w:space="0" w:color="auto"/>
              <w:left w:val="single" w:sz="6" w:space="0" w:color="auto"/>
              <w:bottom w:val="single" w:sz="6" w:space="0" w:color="auto"/>
              <w:right w:val="single" w:sz="6" w:space="0" w:color="auto"/>
            </w:tcBorders>
          </w:tcPr>
          <w:p w:rsidR="00282E21" w:rsidRPr="00CE57C2" w:rsidRDefault="00282E21" w:rsidP="0060455D">
            <w:pPr>
              <w:rPr>
                <w:rFonts w:ascii="Times New Roman" w:hAnsi="Times New Roman"/>
                <w:sz w:val="28"/>
                <w:szCs w:val="28"/>
              </w:rPr>
            </w:pPr>
            <w:r w:rsidRPr="00CE57C2">
              <w:rPr>
                <w:rFonts w:ascii="Times New Roman" w:hAnsi="Times New Roman"/>
                <w:sz w:val="28"/>
                <w:szCs w:val="28"/>
              </w:rPr>
              <w:t>-</w:t>
            </w:r>
          </w:p>
        </w:tc>
      </w:tr>
    </w:tbl>
    <w:p w:rsidR="00282E21" w:rsidRPr="00CE57C2" w:rsidRDefault="00282E21" w:rsidP="000F7D81">
      <w:pPr>
        <w:pStyle w:val="Style4"/>
        <w:widowControl/>
        <w:spacing w:line="276" w:lineRule="auto"/>
        <w:ind w:firstLine="709"/>
        <w:rPr>
          <w:sz w:val="28"/>
          <w:szCs w:val="28"/>
        </w:rPr>
      </w:pPr>
    </w:p>
    <w:p w:rsidR="005578FE" w:rsidRPr="00CE57C2" w:rsidRDefault="00041751" w:rsidP="00073CA8">
      <w:pPr>
        <w:pStyle w:val="Style5"/>
        <w:widowControl/>
        <w:spacing w:line="276" w:lineRule="auto"/>
        <w:ind w:firstLine="0"/>
        <w:jc w:val="center"/>
        <w:rPr>
          <w:rStyle w:val="FontStyle24"/>
          <w:b/>
          <w:sz w:val="28"/>
          <w:szCs w:val="28"/>
        </w:rPr>
      </w:pPr>
      <w:r w:rsidRPr="00CE57C2">
        <w:rPr>
          <w:rStyle w:val="FontStyle24"/>
          <w:b/>
          <w:sz w:val="28"/>
          <w:szCs w:val="28"/>
        </w:rPr>
        <w:t xml:space="preserve">Структура </w:t>
      </w:r>
      <w:r w:rsidR="00D176AE" w:rsidRPr="00CE57C2">
        <w:rPr>
          <w:rStyle w:val="FontStyle24"/>
          <w:b/>
          <w:sz w:val="28"/>
          <w:szCs w:val="28"/>
        </w:rPr>
        <w:t>исследуемых проб</w:t>
      </w:r>
      <w:r w:rsidRPr="00CE57C2">
        <w:rPr>
          <w:rStyle w:val="FontStyle24"/>
          <w:b/>
          <w:sz w:val="28"/>
          <w:szCs w:val="28"/>
        </w:rPr>
        <w:t xml:space="preserve"> молока и молочной продукции</w:t>
      </w:r>
    </w:p>
    <w:p w:rsidR="00C43B6A" w:rsidRPr="00CE57C2" w:rsidRDefault="00041751" w:rsidP="00073CA8">
      <w:pPr>
        <w:pStyle w:val="Style5"/>
        <w:widowControl/>
        <w:spacing w:line="276" w:lineRule="auto"/>
        <w:ind w:firstLine="709"/>
        <w:jc w:val="center"/>
        <w:rPr>
          <w:rStyle w:val="FontStyle24"/>
          <w:b/>
          <w:sz w:val="28"/>
          <w:szCs w:val="28"/>
        </w:rPr>
      </w:pPr>
      <w:r w:rsidRPr="00CE57C2">
        <w:rPr>
          <w:rStyle w:val="FontStyle24"/>
          <w:b/>
          <w:sz w:val="28"/>
          <w:szCs w:val="28"/>
        </w:rPr>
        <w:t>по микробиологическим показателям</w:t>
      </w:r>
    </w:p>
    <w:p w:rsidR="00041751" w:rsidRPr="00CE57C2" w:rsidRDefault="00041751" w:rsidP="00073CA8">
      <w:pPr>
        <w:pStyle w:val="Style5"/>
        <w:widowControl/>
        <w:spacing w:line="276" w:lineRule="auto"/>
        <w:ind w:firstLine="709"/>
        <w:jc w:val="center"/>
        <w:rPr>
          <w:rStyle w:val="FontStyle24"/>
          <w:b/>
          <w:sz w:val="28"/>
          <w:szCs w:val="28"/>
        </w:rPr>
      </w:pPr>
      <w:r w:rsidRPr="00CE57C2">
        <w:rPr>
          <w:rStyle w:val="FontStyle24"/>
          <w:b/>
          <w:sz w:val="28"/>
          <w:szCs w:val="28"/>
        </w:rPr>
        <w:t>по Республике Саха (Якутия)</w:t>
      </w:r>
      <w:r w:rsidR="00C43B6A" w:rsidRPr="00CE57C2">
        <w:rPr>
          <w:rStyle w:val="FontStyle24"/>
          <w:b/>
          <w:sz w:val="28"/>
          <w:szCs w:val="28"/>
        </w:rPr>
        <w:t xml:space="preserve"> </w:t>
      </w:r>
      <w:r w:rsidRPr="00CE57C2">
        <w:rPr>
          <w:rStyle w:val="FontStyle24"/>
          <w:b/>
          <w:sz w:val="28"/>
          <w:szCs w:val="28"/>
        </w:rPr>
        <w:t>за период с 2014 по 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2258"/>
        <w:gridCol w:w="2280"/>
        <w:gridCol w:w="2258"/>
      </w:tblGrid>
      <w:tr w:rsidR="00A31748" w:rsidRPr="00CE57C2" w:rsidTr="00A31748">
        <w:trPr>
          <w:trHeight w:val="984"/>
        </w:trPr>
        <w:tc>
          <w:tcPr>
            <w:tcW w:w="2258"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годы</w:t>
            </w:r>
          </w:p>
        </w:tc>
        <w:tc>
          <w:tcPr>
            <w:tcW w:w="2258"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Всего исследовано проб</w:t>
            </w:r>
          </w:p>
        </w:tc>
        <w:tc>
          <w:tcPr>
            <w:tcW w:w="2280"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Из них не соответствует</w:t>
            </w:r>
          </w:p>
        </w:tc>
        <w:tc>
          <w:tcPr>
            <w:tcW w:w="2258"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jc w:val="center"/>
              <w:rPr>
                <w:rStyle w:val="FontStyle24"/>
                <w:sz w:val="28"/>
                <w:szCs w:val="28"/>
              </w:rPr>
            </w:pPr>
            <w:r w:rsidRPr="00CE57C2">
              <w:rPr>
                <w:rStyle w:val="FontStyle24"/>
                <w:sz w:val="28"/>
                <w:szCs w:val="28"/>
              </w:rPr>
              <w:t>%</w:t>
            </w:r>
          </w:p>
        </w:tc>
      </w:tr>
      <w:tr w:rsidR="00A31748" w:rsidRPr="00CE57C2" w:rsidTr="00A31748">
        <w:trPr>
          <w:trHeight w:val="320"/>
        </w:trPr>
        <w:tc>
          <w:tcPr>
            <w:tcW w:w="2258"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2014</w:t>
            </w:r>
          </w:p>
        </w:tc>
        <w:tc>
          <w:tcPr>
            <w:tcW w:w="2258"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3209</w:t>
            </w:r>
          </w:p>
        </w:tc>
        <w:tc>
          <w:tcPr>
            <w:tcW w:w="2280"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307</w:t>
            </w:r>
          </w:p>
        </w:tc>
        <w:tc>
          <w:tcPr>
            <w:tcW w:w="2258"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9,5</w:t>
            </w:r>
          </w:p>
        </w:tc>
      </w:tr>
      <w:tr w:rsidR="00A31748" w:rsidRPr="00CE57C2" w:rsidTr="00A31748">
        <w:trPr>
          <w:trHeight w:val="320"/>
        </w:trPr>
        <w:tc>
          <w:tcPr>
            <w:tcW w:w="2258"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2015</w:t>
            </w:r>
          </w:p>
        </w:tc>
        <w:tc>
          <w:tcPr>
            <w:tcW w:w="2258"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2429</w:t>
            </w:r>
          </w:p>
        </w:tc>
        <w:tc>
          <w:tcPr>
            <w:tcW w:w="2280"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284</w:t>
            </w:r>
          </w:p>
        </w:tc>
        <w:tc>
          <w:tcPr>
            <w:tcW w:w="2258"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11,6</w:t>
            </w:r>
          </w:p>
        </w:tc>
      </w:tr>
      <w:tr w:rsidR="00A31748" w:rsidRPr="00CE57C2" w:rsidTr="00A31748">
        <w:trPr>
          <w:trHeight w:val="332"/>
        </w:trPr>
        <w:tc>
          <w:tcPr>
            <w:tcW w:w="2258"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2016</w:t>
            </w:r>
          </w:p>
        </w:tc>
        <w:tc>
          <w:tcPr>
            <w:tcW w:w="2258"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2474</w:t>
            </w:r>
          </w:p>
        </w:tc>
        <w:tc>
          <w:tcPr>
            <w:tcW w:w="2280"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434</w:t>
            </w:r>
          </w:p>
        </w:tc>
        <w:tc>
          <w:tcPr>
            <w:tcW w:w="2258" w:type="dxa"/>
            <w:tcBorders>
              <w:top w:val="single" w:sz="4" w:space="0" w:color="auto"/>
              <w:left w:val="single" w:sz="4" w:space="0" w:color="auto"/>
              <w:bottom w:val="single" w:sz="4" w:space="0" w:color="auto"/>
              <w:right w:val="single" w:sz="4" w:space="0" w:color="auto"/>
            </w:tcBorders>
          </w:tcPr>
          <w:p w:rsidR="00A31748" w:rsidRPr="00CE57C2" w:rsidRDefault="00A31748" w:rsidP="00A31748">
            <w:pPr>
              <w:pStyle w:val="Style5"/>
              <w:widowControl/>
              <w:spacing w:line="276" w:lineRule="auto"/>
              <w:ind w:firstLine="709"/>
              <w:rPr>
                <w:rStyle w:val="FontStyle24"/>
                <w:sz w:val="28"/>
                <w:szCs w:val="28"/>
              </w:rPr>
            </w:pPr>
            <w:r w:rsidRPr="00CE57C2">
              <w:rPr>
                <w:rStyle w:val="FontStyle24"/>
                <w:sz w:val="28"/>
                <w:szCs w:val="28"/>
              </w:rPr>
              <w:t>17,5</w:t>
            </w:r>
          </w:p>
        </w:tc>
      </w:tr>
    </w:tbl>
    <w:p w:rsidR="00A21C4F" w:rsidRPr="00CE57C2" w:rsidRDefault="00A21C4F" w:rsidP="000F7D81">
      <w:pPr>
        <w:pStyle w:val="Style5"/>
        <w:widowControl/>
        <w:spacing w:line="276" w:lineRule="auto"/>
        <w:ind w:firstLine="709"/>
        <w:jc w:val="center"/>
        <w:rPr>
          <w:rStyle w:val="FontStyle24"/>
          <w:b/>
          <w:sz w:val="28"/>
          <w:szCs w:val="28"/>
        </w:rPr>
      </w:pPr>
    </w:p>
    <w:p w:rsidR="00D176AE" w:rsidRPr="00CE57C2" w:rsidRDefault="00D176AE" w:rsidP="00FD1B1B">
      <w:pPr>
        <w:spacing w:after="0"/>
        <w:ind w:firstLine="709"/>
        <w:jc w:val="both"/>
        <w:rPr>
          <w:rFonts w:ascii="Times New Roman" w:hAnsi="Times New Roman"/>
          <w:sz w:val="28"/>
          <w:szCs w:val="28"/>
        </w:rPr>
      </w:pPr>
      <w:r w:rsidRPr="00CE57C2">
        <w:rPr>
          <w:rFonts w:ascii="Times New Roman" w:hAnsi="Times New Roman"/>
          <w:sz w:val="28"/>
          <w:szCs w:val="28"/>
        </w:rPr>
        <w:t xml:space="preserve">Как видно из таблицы наблюдается тенденция к увеличению процента нестандартных проб </w:t>
      </w:r>
      <w:r w:rsidR="00A50748" w:rsidRPr="00CE57C2">
        <w:rPr>
          <w:rFonts w:ascii="Times New Roman" w:hAnsi="Times New Roman"/>
          <w:sz w:val="28"/>
          <w:szCs w:val="28"/>
        </w:rPr>
        <w:t xml:space="preserve">исследуемых проб </w:t>
      </w:r>
      <w:r w:rsidRPr="00CE57C2">
        <w:rPr>
          <w:rFonts w:ascii="Times New Roman" w:hAnsi="Times New Roman"/>
          <w:sz w:val="28"/>
          <w:szCs w:val="28"/>
        </w:rPr>
        <w:t xml:space="preserve">молока и молочной продукции </w:t>
      </w:r>
      <w:r w:rsidR="00A50748" w:rsidRPr="00CE57C2">
        <w:rPr>
          <w:rFonts w:ascii="Times New Roman" w:hAnsi="Times New Roman"/>
          <w:sz w:val="28"/>
          <w:szCs w:val="28"/>
        </w:rPr>
        <w:t>за последние 3 года на 8 процентов.</w:t>
      </w:r>
    </w:p>
    <w:p w:rsidR="00DD23C7" w:rsidRPr="00CE57C2" w:rsidRDefault="00DD23C7" w:rsidP="00FD1B1B">
      <w:pPr>
        <w:spacing w:after="0"/>
        <w:ind w:firstLine="709"/>
        <w:jc w:val="both"/>
        <w:rPr>
          <w:rFonts w:ascii="Times New Roman" w:hAnsi="Times New Roman"/>
          <w:sz w:val="28"/>
          <w:szCs w:val="28"/>
        </w:rPr>
      </w:pPr>
      <w:r w:rsidRPr="00CE57C2">
        <w:rPr>
          <w:rFonts w:ascii="Times New Roman" w:hAnsi="Times New Roman"/>
          <w:sz w:val="28"/>
          <w:szCs w:val="28"/>
        </w:rPr>
        <w:t xml:space="preserve">По </w:t>
      </w:r>
      <w:r w:rsidR="00282E21" w:rsidRPr="00CE57C2">
        <w:rPr>
          <w:rFonts w:ascii="Times New Roman" w:hAnsi="Times New Roman"/>
          <w:sz w:val="28"/>
          <w:szCs w:val="28"/>
        </w:rPr>
        <w:t>контролю содержания в продовольственном сырье и пищевых продуктах генетически модифицированных организмов (ГМО) отобрано и исследовано: 2014г. -138 проб, 2015 г. - 140 проб, 2016г. - 62 пробы. За три года продукции, содержащей ГМО, на территории Республики Саха (Якутия) не выявлено.</w:t>
      </w:r>
    </w:p>
    <w:p w:rsidR="00282E21" w:rsidRPr="00CE57C2" w:rsidRDefault="00282E21" w:rsidP="00FD1B1B">
      <w:pPr>
        <w:pStyle w:val="Style4"/>
        <w:widowControl/>
        <w:spacing w:line="276" w:lineRule="auto"/>
        <w:ind w:firstLine="709"/>
        <w:rPr>
          <w:rStyle w:val="FontStyle21"/>
          <w:sz w:val="28"/>
          <w:szCs w:val="28"/>
        </w:rPr>
      </w:pPr>
      <w:r w:rsidRPr="00CE57C2">
        <w:rPr>
          <w:rStyle w:val="FontStyle21"/>
          <w:sz w:val="28"/>
          <w:szCs w:val="28"/>
        </w:rPr>
        <w:lastRenderedPageBreak/>
        <w:t xml:space="preserve">В рамках проведения надзорных мероприятий за производством и реализацией молока и молочных продуктов в 2016 году проверен 251 объект торговли (2015г. - 134 объекта) и 28 предприятий местной </w:t>
      </w:r>
      <w:proofErr w:type="spellStart"/>
      <w:r w:rsidRPr="00CE57C2">
        <w:rPr>
          <w:rStyle w:val="FontStyle21"/>
          <w:sz w:val="28"/>
          <w:szCs w:val="28"/>
        </w:rPr>
        <w:t>молокопереработки</w:t>
      </w:r>
      <w:proofErr w:type="spellEnd"/>
      <w:r w:rsidRPr="00CE57C2">
        <w:rPr>
          <w:rStyle w:val="FontStyle21"/>
          <w:sz w:val="28"/>
          <w:szCs w:val="28"/>
        </w:rPr>
        <w:t xml:space="preserve"> (2015г. - 52 объекта).</w:t>
      </w:r>
    </w:p>
    <w:p w:rsidR="00282E21" w:rsidRPr="00CE57C2" w:rsidRDefault="00282E21" w:rsidP="000F7D81">
      <w:pPr>
        <w:pStyle w:val="Style4"/>
        <w:widowControl/>
        <w:spacing w:line="276" w:lineRule="auto"/>
        <w:ind w:firstLine="709"/>
        <w:rPr>
          <w:rStyle w:val="FontStyle21"/>
          <w:sz w:val="28"/>
          <w:szCs w:val="28"/>
        </w:rPr>
      </w:pPr>
      <w:r w:rsidRPr="00CE57C2">
        <w:rPr>
          <w:rStyle w:val="FontStyle21"/>
          <w:sz w:val="28"/>
          <w:szCs w:val="28"/>
        </w:rPr>
        <w:t>Из них на 220 (80%) объектах выявлены нарушения требований технических регламентов Таможенного союза «О безопасности молока и молочной продукции», «О безопасности пищевой продукции», «О безопасности упаковки», «Правил продажи отдельных видов товаров», Закона РФ «О защите прав потребителей». По фактам выявленных нарушений при реализации и переработке молочной продукции наложено 320 административных штрафов на сумму 1,6 млн. рублей.</w:t>
      </w:r>
    </w:p>
    <w:p w:rsidR="00282E21" w:rsidRPr="00CE57C2" w:rsidRDefault="00282E21" w:rsidP="000F7D81">
      <w:pPr>
        <w:pStyle w:val="Style4"/>
        <w:widowControl/>
        <w:spacing w:line="276" w:lineRule="auto"/>
        <w:ind w:right="5" w:firstLine="709"/>
        <w:rPr>
          <w:rStyle w:val="FontStyle21"/>
          <w:sz w:val="28"/>
          <w:szCs w:val="28"/>
        </w:rPr>
      </w:pPr>
      <w:r w:rsidRPr="00CE57C2">
        <w:rPr>
          <w:rStyle w:val="FontStyle21"/>
          <w:sz w:val="28"/>
          <w:szCs w:val="28"/>
        </w:rPr>
        <w:t xml:space="preserve">Основной причиной выпуска нестандартной местной молочной продукции является использование в технологическом производстве некачественной водопроводной воды. На молокоперерабатывающих предприятиях ежегодно исследуется порядка 300 проб воды, процент нестандартных проб воды составил 24%, тогда как по республике этот показатель в распределительной сети составляет 5%. Процент неудовлетворительных смывов с оборудования и инвентаря на молочном производстве составляет 9% (в 2015 г. составлял 11,4%). В административном порядке приостанавливалась деятельность 4-х молочных цехов в </w:t>
      </w:r>
      <w:proofErr w:type="spellStart"/>
      <w:r w:rsidRPr="00CE57C2">
        <w:rPr>
          <w:rStyle w:val="FontStyle21"/>
          <w:sz w:val="28"/>
          <w:szCs w:val="28"/>
        </w:rPr>
        <w:t>Томпонском</w:t>
      </w:r>
      <w:proofErr w:type="spellEnd"/>
      <w:r w:rsidRPr="00CE57C2">
        <w:rPr>
          <w:rStyle w:val="FontStyle21"/>
          <w:sz w:val="28"/>
          <w:szCs w:val="28"/>
        </w:rPr>
        <w:t xml:space="preserve">, </w:t>
      </w:r>
      <w:proofErr w:type="spellStart"/>
      <w:r w:rsidRPr="00CE57C2">
        <w:rPr>
          <w:rStyle w:val="FontStyle21"/>
          <w:sz w:val="28"/>
          <w:szCs w:val="28"/>
        </w:rPr>
        <w:t>Усть-Алданском</w:t>
      </w:r>
      <w:proofErr w:type="spellEnd"/>
      <w:r w:rsidRPr="00CE57C2">
        <w:rPr>
          <w:rStyle w:val="FontStyle21"/>
          <w:sz w:val="28"/>
          <w:szCs w:val="28"/>
        </w:rPr>
        <w:t xml:space="preserve">, Горном и </w:t>
      </w:r>
      <w:proofErr w:type="spellStart"/>
      <w:r w:rsidRPr="00CE57C2">
        <w:rPr>
          <w:rStyle w:val="FontStyle21"/>
          <w:sz w:val="28"/>
          <w:szCs w:val="28"/>
        </w:rPr>
        <w:t>Мегино-Кангаласском</w:t>
      </w:r>
      <w:proofErr w:type="spellEnd"/>
      <w:r w:rsidRPr="00CE57C2">
        <w:rPr>
          <w:rStyle w:val="FontStyle21"/>
          <w:sz w:val="28"/>
          <w:szCs w:val="28"/>
        </w:rPr>
        <w:t xml:space="preserve"> районах на сроки устранения выявленных нарушений.</w:t>
      </w:r>
    </w:p>
    <w:p w:rsidR="00282E21" w:rsidRPr="00CE57C2" w:rsidRDefault="00282E21" w:rsidP="000F7D81">
      <w:pPr>
        <w:pStyle w:val="Style4"/>
        <w:widowControl/>
        <w:spacing w:line="276" w:lineRule="auto"/>
        <w:ind w:right="5" w:firstLine="709"/>
        <w:rPr>
          <w:rStyle w:val="FontStyle21"/>
          <w:sz w:val="28"/>
          <w:szCs w:val="28"/>
        </w:rPr>
      </w:pPr>
      <w:r w:rsidRPr="00CE57C2">
        <w:rPr>
          <w:rStyle w:val="FontStyle21"/>
          <w:sz w:val="28"/>
          <w:szCs w:val="28"/>
        </w:rPr>
        <w:t>Контроль безопасности и качества молока и молочных продуктов проводился также на объектах торговли. Так, всего за 2016 год с объектов реализации молока и молочных продуктов отобрано на микробиологические исследования 924 пробы, из которых 174 проб не соответствовали гигиеническим требованиям, удельный вес нестандартных проб составил 18,8 % (2015г. - 9,8 %). На санитарно-гигиенические исследования отобрано 657 пробы, из которых 33 - нестандартных. Удельный вес не соответствующих гигиеническим требованиям проб молока и молочных продуктов по санитарно-гигиеническим показателям составил - 5,0 % (2015г. - 2,5 %). В целом, за 2015- 2016 гг. увеличился удельный вес нестандартных проб по микробиологическим и санитарно-химическим показателям.</w:t>
      </w:r>
    </w:p>
    <w:p w:rsidR="00282E21" w:rsidRPr="00CE57C2" w:rsidRDefault="00282E21" w:rsidP="000F7D81">
      <w:pPr>
        <w:pStyle w:val="Style4"/>
        <w:widowControl/>
        <w:spacing w:line="276" w:lineRule="auto"/>
        <w:ind w:firstLine="709"/>
        <w:rPr>
          <w:rStyle w:val="FontStyle21"/>
          <w:sz w:val="28"/>
          <w:szCs w:val="28"/>
        </w:rPr>
      </w:pPr>
      <w:r w:rsidRPr="00CE57C2">
        <w:rPr>
          <w:rStyle w:val="FontStyle21"/>
          <w:sz w:val="28"/>
          <w:szCs w:val="28"/>
        </w:rPr>
        <w:t xml:space="preserve">По результатам лабораторных исследований в рамках производственного контроля по республике за 2016 год на микробиологические исследования отобрано 729 пробы, из них 125 - нестандартных, удельный вес не соответствующих гигиеническим требованиям проб составляет 17,1 % (2015г. - 5,0 %). На санитарно-гигиенические исследования отобрано проб молока и молочных продуктов - </w:t>
      </w:r>
      <w:r w:rsidRPr="00CE57C2">
        <w:rPr>
          <w:rStyle w:val="FontStyle21"/>
          <w:sz w:val="28"/>
          <w:szCs w:val="28"/>
        </w:rPr>
        <w:lastRenderedPageBreak/>
        <w:t xml:space="preserve">484, из </w:t>
      </w:r>
      <w:r w:rsidR="00810C6C" w:rsidRPr="00CE57C2">
        <w:rPr>
          <w:rStyle w:val="FontStyle21"/>
          <w:sz w:val="28"/>
          <w:szCs w:val="28"/>
        </w:rPr>
        <w:t>которых - 16 проб нестандартных, удельный вес нестандартных проб составил</w:t>
      </w:r>
      <w:r w:rsidRPr="00CE57C2">
        <w:rPr>
          <w:rStyle w:val="FontStyle21"/>
          <w:sz w:val="28"/>
          <w:szCs w:val="28"/>
        </w:rPr>
        <w:t xml:space="preserve"> 3,3. % (2014г. -13,6 %). За 2015 - 2016г.г. снизился удельный вес нестандартных проб молока и молочной продукции по санитарно-химическим показателям, и увеличился по микробиологическим показателям.</w:t>
      </w:r>
    </w:p>
    <w:p w:rsidR="00282E21" w:rsidRPr="00CE57C2" w:rsidRDefault="00282E21" w:rsidP="000F7D81">
      <w:pPr>
        <w:pStyle w:val="Style4"/>
        <w:widowControl/>
        <w:spacing w:line="276" w:lineRule="auto"/>
        <w:ind w:firstLine="709"/>
        <w:rPr>
          <w:rStyle w:val="FontStyle21"/>
          <w:sz w:val="28"/>
          <w:szCs w:val="28"/>
        </w:rPr>
      </w:pPr>
      <w:r w:rsidRPr="00CE57C2">
        <w:rPr>
          <w:rStyle w:val="FontStyle21"/>
          <w:sz w:val="28"/>
          <w:szCs w:val="28"/>
        </w:rPr>
        <w:t xml:space="preserve">В 2017 году Управлением </w:t>
      </w:r>
      <w:proofErr w:type="spellStart"/>
      <w:r w:rsidRPr="00CE57C2">
        <w:rPr>
          <w:rStyle w:val="FontStyle21"/>
          <w:sz w:val="28"/>
          <w:szCs w:val="28"/>
        </w:rPr>
        <w:t>Роспотребнадзора</w:t>
      </w:r>
      <w:proofErr w:type="spellEnd"/>
      <w:r w:rsidRPr="00CE57C2">
        <w:rPr>
          <w:rStyle w:val="FontStyle21"/>
          <w:sz w:val="28"/>
          <w:szCs w:val="28"/>
        </w:rPr>
        <w:t xml:space="preserve"> по Республике Саха (Якутия) будет продолжена работа во взаимодействии с Министерством сельского хозяйства и продовольственной политики республики в рамках реализации «Стратегии социально-экономического развития - 2030» в целях насыщения внутреннего рынка безопасной и конкурентно способной молочной продукцией местного производства.</w:t>
      </w:r>
    </w:p>
    <w:p w:rsidR="00E40EED" w:rsidRDefault="00E40EED" w:rsidP="000F7D81">
      <w:pPr>
        <w:pStyle w:val="Style5"/>
        <w:widowControl/>
        <w:spacing w:line="276" w:lineRule="auto"/>
        <w:ind w:firstLine="709"/>
        <w:jc w:val="center"/>
        <w:rPr>
          <w:rStyle w:val="FontStyle24"/>
          <w:b/>
          <w:sz w:val="28"/>
          <w:szCs w:val="28"/>
        </w:rPr>
      </w:pPr>
    </w:p>
    <w:p w:rsidR="00282E21" w:rsidRPr="00CE57C2" w:rsidRDefault="00282E21" w:rsidP="000F7D81">
      <w:pPr>
        <w:pStyle w:val="Style5"/>
        <w:widowControl/>
        <w:spacing w:line="276" w:lineRule="auto"/>
        <w:ind w:firstLine="709"/>
        <w:jc w:val="center"/>
        <w:rPr>
          <w:rStyle w:val="FontStyle24"/>
          <w:b/>
          <w:sz w:val="28"/>
          <w:szCs w:val="28"/>
        </w:rPr>
      </w:pPr>
      <w:r w:rsidRPr="00CE57C2">
        <w:rPr>
          <w:rStyle w:val="FontStyle24"/>
          <w:b/>
          <w:sz w:val="28"/>
          <w:szCs w:val="28"/>
        </w:rPr>
        <w:t xml:space="preserve">Структура исследуемой рыбной продукции микробиологическим по Республике Саха (Якутия).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7"/>
      </w:tblGrid>
      <w:tr w:rsidR="00282E21" w:rsidRPr="00CE57C2">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left"/>
              <w:rPr>
                <w:rStyle w:val="FontStyle24"/>
                <w:sz w:val="28"/>
                <w:szCs w:val="28"/>
              </w:rPr>
            </w:pPr>
            <w:r w:rsidRPr="00CE57C2">
              <w:rPr>
                <w:rStyle w:val="FontStyle24"/>
                <w:sz w:val="28"/>
                <w:szCs w:val="28"/>
              </w:rPr>
              <w:t>годы</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left"/>
              <w:rPr>
                <w:rStyle w:val="FontStyle24"/>
                <w:sz w:val="28"/>
                <w:szCs w:val="28"/>
              </w:rPr>
            </w:pPr>
            <w:r w:rsidRPr="00CE57C2">
              <w:rPr>
                <w:rStyle w:val="FontStyle24"/>
                <w:sz w:val="28"/>
                <w:szCs w:val="28"/>
              </w:rPr>
              <w:t>Всего исследовано проб</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left"/>
              <w:rPr>
                <w:rStyle w:val="FontStyle24"/>
                <w:sz w:val="28"/>
                <w:szCs w:val="28"/>
              </w:rPr>
            </w:pPr>
            <w:r w:rsidRPr="00CE57C2">
              <w:rPr>
                <w:rStyle w:val="FontStyle24"/>
                <w:sz w:val="28"/>
                <w:szCs w:val="28"/>
              </w:rPr>
              <w:t>Из них не соответствуют</w:t>
            </w:r>
          </w:p>
        </w:tc>
        <w:tc>
          <w:tcPr>
            <w:tcW w:w="2337"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center"/>
              <w:rPr>
                <w:rStyle w:val="FontStyle24"/>
                <w:sz w:val="28"/>
                <w:szCs w:val="28"/>
              </w:rPr>
            </w:pPr>
            <w:r w:rsidRPr="00CE57C2">
              <w:rPr>
                <w:rStyle w:val="FontStyle24"/>
                <w:sz w:val="28"/>
                <w:szCs w:val="28"/>
              </w:rPr>
              <w:t>%</w:t>
            </w:r>
          </w:p>
        </w:tc>
      </w:tr>
      <w:tr w:rsidR="00282E21" w:rsidRPr="00CE57C2">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center"/>
              <w:rPr>
                <w:rStyle w:val="FontStyle24"/>
                <w:sz w:val="28"/>
                <w:szCs w:val="28"/>
              </w:rPr>
            </w:pPr>
            <w:r w:rsidRPr="00CE57C2">
              <w:rPr>
                <w:rStyle w:val="FontStyle24"/>
                <w:sz w:val="28"/>
                <w:szCs w:val="28"/>
              </w:rPr>
              <w:t>2014</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center"/>
              <w:rPr>
                <w:rStyle w:val="FontStyle24"/>
                <w:sz w:val="28"/>
                <w:szCs w:val="28"/>
              </w:rPr>
            </w:pPr>
            <w:r w:rsidRPr="00CE57C2">
              <w:rPr>
                <w:rStyle w:val="FontStyle24"/>
                <w:sz w:val="28"/>
                <w:szCs w:val="28"/>
              </w:rPr>
              <w:t>301</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center"/>
              <w:rPr>
                <w:rStyle w:val="FontStyle24"/>
                <w:sz w:val="28"/>
                <w:szCs w:val="28"/>
              </w:rPr>
            </w:pPr>
            <w:r w:rsidRPr="00CE57C2">
              <w:rPr>
                <w:rStyle w:val="FontStyle24"/>
                <w:sz w:val="28"/>
                <w:szCs w:val="28"/>
              </w:rPr>
              <w:t>55</w:t>
            </w:r>
          </w:p>
        </w:tc>
        <w:tc>
          <w:tcPr>
            <w:tcW w:w="2337"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center"/>
              <w:rPr>
                <w:rStyle w:val="FontStyle24"/>
                <w:sz w:val="28"/>
                <w:szCs w:val="28"/>
              </w:rPr>
            </w:pPr>
            <w:r w:rsidRPr="00CE57C2">
              <w:rPr>
                <w:rStyle w:val="FontStyle24"/>
                <w:sz w:val="28"/>
                <w:szCs w:val="28"/>
              </w:rPr>
              <w:t>18,2</w:t>
            </w:r>
          </w:p>
        </w:tc>
      </w:tr>
      <w:tr w:rsidR="00282E21" w:rsidRPr="00CE57C2">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center"/>
              <w:rPr>
                <w:rStyle w:val="FontStyle24"/>
                <w:sz w:val="28"/>
                <w:szCs w:val="28"/>
              </w:rPr>
            </w:pPr>
            <w:r w:rsidRPr="00CE57C2">
              <w:rPr>
                <w:rStyle w:val="FontStyle24"/>
                <w:sz w:val="28"/>
                <w:szCs w:val="28"/>
              </w:rPr>
              <w:t>2015</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center"/>
              <w:rPr>
                <w:rStyle w:val="FontStyle24"/>
                <w:sz w:val="28"/>
                <w:szCs w:val="28"/>
              </w:rPr>
            </w:pPr>
            <w:r w:rsidRPr="00CE57C2">
              <w:rPr>
                <w:rStyle w:val="FontStyle24"/>
                <w:sz w:val="28"/>
                <w:szCs w:val="28"/>
              </w:rPr>
              <w:t>142</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center"/>
              <w:rPr>
                <w:rStyle w:val="FontStyle24"/>
                <w:sz w:val="28"/>
                <w:szCs w:val="28"/>
              </w:rPr>
            </w:pPr>
            <w:r w:rsidRPr="00CE57C2">
              <w:rPr>
                <w:rStyle w:val="FontStyle24"/>
                <w:sz w:val="28"/>
                <w:szCs w:val="28"/>
              </w:rPr>
              <w:t>18</w:t>
            </w:r>
          </w:p>
        </w:tc>
        <w:tc>
          <w:tcPr>
            <w:tcW w:w="2337"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center"/>
              <w:rPr>
                <w:rStyle w:val="FontStyle24"/>
                <w:sz w:val="28"/>
                <w:szCs w:val="28"/>
              </w:rPr>
            </w:pPr>
            <w:r w:rsidRPr="00CE57C2">
              <w:rPr>
                <w:rStyle w:val="FontStyle24"/>
                <w:sz w:val="28"/>
                <w:szCs w:val="28"/>
              </w:rPr>
              <w:t>12,6</w:t>
            </w:r>
          </w:p>
        </w:tc>
      </w:tr>
      <w:tr w:rsidR="00282E21" w:rsidRPr="00CE57C2">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center"/>
              <w:rPr>
                <w:rStyle w:val="FontStyle24"/>
                <w:sz w:val="28"/>
                <w:szCs w:val="28"/>
              </w:rPr>
            </w:pPr>
            <w:r w:rsidRPr="00CE57C2">
              <w:rPr>
                <w:rStyle w:val="FontStyle24"/>
                <w:sz w:val="28"/>
                <w:szCs w:val="28"/>
              </w:rPr>
              <w:t>2016</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center"/>
              <w:rPr>
                <w:rStyle w:val="FontStyle24"/>
                <w:sz w:val="28"/>
                <w:szCs w:val="28"/>
              </w:rPr>
            </w:pPr>
            <w:r w:rsidRPr="00CE57C2">
              <w:rPr>
                <w:rStyle w:val="FontStyle24"/>
                <w:sz w:val="28"/>
                <w:szCs w:val="28"/>
              </w:rPr>
              <w:t>111</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center"/>
              <w:rPr>
                <w:rStyle w:val="FontStyle24"/>
                <w:sz w:val="28"/>
                <w:szCs w:val="28"/>
              </w:rPr>
            </w:pPr>
            <w:r w:rsidRPr="00CE57C2">
              <w:rPr>
                <w:rStyle w:val="FontStyle24"/>
                <w:sz w:val="28"/>
                <w:szCs w:val="28"/>
              </w:rPr>
              <w:t>12</w:t>
            </w:r>
          </w:p>
        </w:tc>
        <w:tc>
          <w:tcPr>
            <w:tcW w:w="2337" w:type="dxa"/>
            <w:tcBorders>
              <w:top w:val="single" w:sz="4" w:space="0" w:color="auto"/>
              <w:left w:val="single" w:sz="4" w:space="0" w:color="auto"/>
              <w:bottom w:val="single" w:sz="4" w:space="0" w:color="auto"/>
              <w:right w:val="single" w:sz="4" w:space="0" w:color="auto"/>
            </w:tcBorders>
          </w:tcPr>
          <w:p w:rsidR="00282E21" w:rsidRPr="00CE57C2" w:rsidRDefault="00282E21" w:rsidP="000F7D81">
            <w:pPr>
              <w:pStyle w:val="Style5"/>
              <w:widowControl/>
              <w:spacing w:line="276" w:lineRule="auto"/>
              <w:ind w:firstLine="709"/>
              <w:jc w:val="center"/>
              <w:rPr>
                <w:rStyle w:val="FontStyle24"/>
                <w:sz w:val="28"/>
                <w:szCs w:val="28"/>
              </w:rPr>
            </w:pPr>
            <w:r w:rsidRPr="00CE57C2">
              <w:rPr>
                <w:rStyle w:val="FontStyle24"/>
                <w:sz w:val="28"/>
                <w:szCs w:val="28"/>
              </w:rPr>
              <w:t>10,8</w:t>
            </w:r>
          </w:p>
        </w:tc>
      </w:tr>
    </w:tbl>
    <w:p w:rsidR="00D11318" w:rsidRPr="00CE57C2" w:rsidRDefault="00D11318" w:rsidP="000F7D81">
      <w:pPr>
        <w:pStyle w:val="Style5"/>
        <w:widowControl/>
        <w:spacing w:line="276" w:lineRule="auto"/>
        <w:ind w:firstLine="709"/>
        <w:jc w:val="center"/>
        <w:rPr>
          <w:rStyle w:val="FontStyle24"/>
          <w:sz w:val="28"/>
          <w:szCs w:val="28"/>
        </w:rPr>
      </w:pPr>
    </w:p>
    <w:p w:rsidR="00282E21" w:rsidRPr="00CE57C2" w:rsidRDefault="00282E21" w:rsidP="000F7D81">
      <w:pPr>
        <w:pStyle w:val="Style5"/>
        <w:widowControl/>
        <w:spacing w:line="276" w:lineRule="auto"/>
        <w:ind w:firstLine="709"/>
        <w:jc w:val="center"/>
        <w:rPr>
          <w:rStyle w:val="FontStyle24"/>
          <w:b/>
          <w:sz w:val="28"/>
          <w:szCs w:val="28"/>
        </w:rPr>
      </w:pPr>
      <w:r w:rsidRPr="00CE57C2">
        <w:rPr>
          <w:rStyle w:val="FontStyle24"/>
          <w:b/>
          <w:sz w:val="28"/>
          <w:szCs w:val="28"/>
        </w:rPr>
        <w:t xml:space="preserve">Структура исследуемой плодовоовощной продукции микробиологическим по Республике Саха (Якутия).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336"/>
        <w:gridCol w:w="2337"/>
      </w:tblGrid>
      <w:tr w:rsidR="00282E21" w:rsidRPr="00CE57C2">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годы</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Всего исследовано проб</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Из них не соответствуют</w:t>
            </w:r>
          </w:p>
        </w:tc>
        <w:tc>
          <w:tcPr>
            <w:tcW w:w="2337"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w:t>
            </w:r>
          </w:p>
        </w:tc>
      </w:tr>
      <w:tr w:rsidR="00282E21" w:rsidRPr="00CE57C2" w:rsidTr="004B7E42">
        <w:trPr>
          <w:trHeight w:val="289"/>
        </w:trPr>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2014</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390</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50</w:t>
            </w:r>
          </w:p>
        </w:tc>
        <w:tc>
          <w:tcPr>
            <w:tcW w:w="2337"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12,8</w:t>
            </w:r>
          </w:p>
        </w:tc>
      </w:tr>
      <w:tr w:rsidR="00282E21" w:rsidRPr="00CE57C2">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2015</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213</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23</w:t>
            </w:r>
          </w:p>
        </w:tc>
        <w:tc>
          <w:tcPr>
            <w:tcW w:w="2337"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10,7</w:t>
            </w:r>
          </w:p>
        </w:tc>
      </w:tr>
      <w:tr w:rsidR="00282E21" w:rsidRPr="00CE57C2">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2016</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186</w:t>
            </w:r>
          </w:p>
        </w:tc>
        <w:tc>
          <w:tcPr>
            <w:tcW w:w="2336"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18</w:t>
            </w:r>
          </w:p>
        </w:tc>
        <w:tc>
          <w:tcPr>
            <w:tcW w:w="2337" w:type="dxa"/>
            <w:tcBorders>
              <w:top w:val="single" w:sz="4" w:space="0" w:color="auto"/>
              <w:left w:val="single" w:sz="4" w:space="0" w:color="auto"/>
              <w:bottom w:val="single" w:sz="4" w:space="0" w:color="auto"/>
              <w:right w:val="single" w:sz="4" w:space="0" w:color="auto"/>
            </w:tcBorders>
          </w:tcPr>
          <w:p w:rsidR="00282E21" w:rsidRPr="00CE57C2" w:rsidRDefault="00282E21" w:rsidP="004B7E42">
            <w:pPr>
              <w:pStyle w:val="Style5"/>
              <w:widowControl/>
              <w:spacing w:line="276" w:lineRule="auto"/>
              <w:ind w:firstLine="709"/>
              <w:jc w:val="center"/>
              <w:rPr>
                <w:rStyle w:val="FontStyle24"/>
                <w:sz w:val="28"/>
                <w:szCs w:val="28"/>
              </w:rPr>
            </w:pPr>
            <w:r w:rsidRPr="00CE57C2">
              <w:rPr>
                <w:rStyle w:val="FontStyle24"/>
                <w:sz w:val="28"/>
                <w:szCs w:val="28"/>
              </w:rPr>
              <w:t>9,6</w:t>
            </w:r>
          </w:p>
        </w:tc>
      </w:tr>
    </w:tbl>
    <w:p w:rsidR="00282E21" w:rsidRPr="00CE57C2" w:rsidRDefault="00282E21" w:rsidP="000F7D81">
      <w:pPr>
        <w:pStyle w:val="Style5"/>
        <w:widowControl/>
        <w:spacing w:line="276" w:lineRule="auto"/>
        <w:ind w:firstLine="709"/>
        <w:rPr>
          <w:rStyle w:val="FontStyle24"/>
          <w:sz w:val="28"/>
          <w:szCs w:val="28"/>
        </w:rPr>
      </w:pPr>
    </w:p>
    <w:p w:rsidR="00282E21" w:rsidRPr="00CE57C2" w:rsidRDefault="00573615" w:rsidP="000F7D81">
      <w:pPr>
        <w:pStyle w:val="Style5"/>
        <w:widowControl/>
        <w:spacing w:line="276" w:lineRule="auto"/>
        <w:ind w:firstLine="709"/>
        <w:rPr>
          <w:rStyle w:val="FontStyle24"/>
          <w:sz w:val="28"/>
          <w:szCs w:val="28"/>
        </w:rPr>
      </w:pPr>
      <w:proofErr w:type="gramStart"/>
      <w:r w:rsidRPr="00CE57C2">
        <w:rPr>
          <w:rStyle w:val="FontStyle24"/>
          <w:sz w:val="28"/>
          <w:szCs w:val="28"/>
        </w:rPr>
        <w:t xml:space="preserve">В </w:t>
      </w:r>
      <w:r w:rsidR="00282E21" w:rsidRPr="00CE57C2">
        <w:rPr>
          <w:rStyle w:val="FontStyle24"/>
          <w:sz w:val="28"/>
          <w:szCs w:val="28"/>
        </w:rPr>
        <w:t>структуре</w:t>
      </w:r>
      <w:proofErr w:type="gramEnd"/>
      <w:r w:rsidR="00282E21" w:rsidRPr="00CE57C2">
        <w:rPr>
          <w:rStyle w:val="FontStyle24"/>
          <w:sz w:val="28"/>
          <w:szCs w:val="28"/>
        </w:rPr>
        <w:t xml:space="preserve"> исследуемой рыбной и плодоовощной продукции отмечается относительно стабильный процент нестандартных проб, который варьирует от 18 до 10 процентов. </w:t>
      </w:r>
    </w:p>
    <w:p w:rsidR="00282E21" w:rsidRPr="00CE57C2" w:rsidRDefault="00282E21" w:rsidP="000F7D81">
      <w:pPr>
        <w:pStyle w:val="Style5"/>
        <w:widowControl/>
        <w:spacing w:line="276" w:lineRule="auto"/>
        <w:ind w:firstLine="709"/>
        <w:rPr>
          <w:rStyle w:val="FontStyle24"/>
          <w:sz w:val="28"/>
          <w:szCs w:val="28"/>
        </w:rPr>
      </w:pPr>
      <w:r w:rsidRPr="00CE57C2">
        <w:rPr>
          <w:rStyle w:val="FontStyle24"/>
          <w:sz w:val="28"/>
          <w:szCs w:val="28"/>
        </w:rPr>
        <w:t xml:space="preserve">Проводимые Центром гигиены и эпидемиологии лабораторные исследования на предмет пищевой продукции, потребляемой населением Республики Саха (Якутия) позволяют судить о состоянии здоровья населения, о чем свидетельствуют социально- гигиенического мониторинга по инфекционной заболеваемости. </w:t>
      </w:r>
    </w:p>
    <w:p w:rsidR="00D505BA" w:rsidRDefault="00282E21" w:rsidP="00D505BA">
      <w:pPr>
        <w:pStyle w:val="Style5"/>
        <w:widowControl/>
        <w:spacing w:before="5" w:line="276" w:lineRule="auto"/>
        <w:ind w:right="5" w:firstLine="709"/>
        <w:rPr>
          <w:rStyle w:val="FontStyle24"/>
          <w:sz w:val="28"/>
          <w:szCs w:val="28"/>
        </w:rPr>
      </w:pPr>
      <w:r w:rsidRPr="00CE57C2">
        <w:rPr>
          <w:rStyle w:val="FontStyle24"/>
          <w:sz w:val="28"/>
          <w:szCs w:val="28"/>
        </w:rPr>
        <w:lastRenderedPageBreak/>
        <w:t xml:space="preserve">По проведённому анализу государственных статистических форм отчетности было зарегистрировано заболеваний кишечными инфекциями: </w:t>
      </w:r>
      <w:proofErr w:type="spellStart"/>
      <w:r w:rsidRPr="00CE57C2">
        <w:rPr>
          <w:rStyle w:val="FontStyle24"/>
          <w:sz w:val="28"/>
          <w:szCs w:val="28"/>
        </w:rPr>
        <w:t>сальмонеллезные</w:t>
      </w:r>
      <w:proofErr w:type="spellEnd"/>
      <w:r w:rsidRPr="00CE57C2">
        <w:rPr>
          <w:rStyle w:val="FontStyle24"/>
          <w:sz w:val="28"/>
          <w:szCs w:val="28"/>
        </w:rPr>
        <w:t xml:space="preserve"> инфекции в 2013 г. - 431 случая, в 2014 г. - 423 случая, в 2015 г. - 542 случая; бактериальная дизентерия (</w:t>
      </w:r>
      <w:proofErr w:type="spellStart"/>
      <w:r w:rsidRPr="00CE57C2">
        <w:rPr>
          <w:rStyle w:val="FontStyle24"/>
          <w:sz w:val="28"/>
          <w:szCs w:val="28"/>
        </w:rPr>
        <w:t>шигеллез</w:t>
      </w:r>
      <w:proofErr w:type="spellEnd"/>
      <w:r w:rsidRPr="00CE57C2">
        <w:rPr>
          <w:rStyle w:val="FontStyle24"/>
          <w:sz w:val="28"/>
          <w:szCs w:val="28"/>
        </w:rPr>
        <w:t xml:space="preserve">) в 2013 г. - 203 случая, в 2014 г. - 75 случаев, в 2015г. - 64 случая; острые кишечные, вызванные установленными бактериальными, вирусными возбудителями, а также пищевыми </w:t>
      </w:r>
      <w:proofErr w:type="spellStart"/>
      <w:r w:rsidRPr="00CE57C2">
        <w:rPr>
          <w:rStyle w:val="FontStyle24"/>
          <w:sz w:val="28"/>
          <w:szCs w:val="28"/>
        </w:rPr>
        <w:t>токсикоинфекциями</w:t>
      </w:r>
      <w:proofErr w:type="spellEnd"/>
      <w:r w:rsidRPr="00CE57C2">
        <w:rPr>
          <w:rStyle w:val="FontStyle24"/>
          <w:sz w:val="28"/>
          <w:szCs w:val="28"/>
        </w:rPr>
        <w:t xml:space="preserve"> установленной этиологии в 2013 г. - 1240 случаев, в 2014 г. - 1447 случаев, в 2015 г. - 1526 случаев; острые кишечные, вызванные неустановленными бактериальными, вирусными возбудителями, а также пищевыми </w:t>
      </w:r>
      <w:proofErr w:type="spellStart"/>
      <w:r w:rsidRPr="00CE57C2">
        <w:rPr>
          <w:rStyle w:val="FontStyle24"/>
          <w:sz w:val="28"/>
          <w:szCs w:val="28"/>
        </w:rPr>
        <w:t>токсикоинфекциями</w:t>
      </w:r>
      <w:proofErr w:type="spellEnd"/>
      <w:r w:rsidRPr="00CE57C2">
        <w:rPr>
          <w:rStyle w:val="FontStyle24"/>
          <w:sz w:val="28"/>
          <w:szCs w:val="28"/>
        </w:rPr>
        <w:t xml:space="preserve"> неустановленной этиологии в 2013 г. - 3024 случая, в 2014 г. - 3126 случаев, в 2015 г. - 3072 случая.</w:t>
      </w:r>
    </w:p>
    <w:p w:rsidR="00D505BA" w:rsidRPr="00445DB9" w:rsidRDefault="00D505BA" w:rsidP="00D505BA">
      <w:pPr>
        <w:pStyle w:val="Style5"/>
        <w:widowControl/>
        <w:spacing w:before="5" w:line="276" w:lineRule="auto"/>
        <w:ind w:right="5" w:firstLine="709"/>
        <w:rPr>
          <w:rStyle w:val="FontStyle24"/>
          <w:b/>
          <w:sz w:val="28"/>
          <w:szCs w:val="28"/>
        </w:rPr>
      </w:pPr>
    </w:p>
    <w:p w:rsidR="00903D63" w:rsidRDefault="00D22979" w:rsidP="00D505BA">
      <w:pPr>
        <w:pStyle w:val="Style5"/>
        <w:widowControl/>
        <w:spacing w:before="5" w:line="276" w:lineRule="auto"/>
        <w:ind w:right="5" w:firstLine="709"/>
        <w:jc w:val="center"/>
        <w:rPr>
          <w:b/>
          <w:sz w:val="28"/>
          <w:szCs w:val="28"/>
        </w:rPr>
      </w:pPr>
      <w:r w:rsidRPr="00445DB9">
        <w:rPr>
          <w:b/>
          <w:sz w:val="28"/>
          <w:szCs w:val="28"/>
        </w:rPr>
        <w:t xml:space="preserve">Результаты лабораторных и инструментальных исследований </w:t>
      </w:r>
    </w:p>
    <w:p w:rsidR="00482920" w:rsidRDefault="00D22979" w:rsidP="00D505BA">
      <w:pPr>
        <w:pStyle w:val="Style5"/>
        <w:widowControl/>
        <w:spacing w:before="5" w:line="276" w:lineRule="auto"/>
        <w:ind w:right="5" w:firstLine="709"/>
        <w:jc w:val="center"/>
        <w:rPr>
          <w:b/>
          <w:sz w:val="28"/>
          <w:szCs w:val="28"/>
        </w:rPr>
      </w:pPr>
      <w:r w:rsidRPr="00445DB9">
        <w:rPr>
          <w:b/>
          <w:sz w:val="28"/>
          <w:szCs w:val="28"/>
        </w:rPr>
        <w:t>в дошкольных образовательных организациях</w:t>
      </w:r>
      <w:r w:rsidR="00D505BA" w:rsidRPr="00445DB9">
        <w:rPr>
          <w:b/>
          <w:sz w:val="28"/>
          <w:szCs w:val="28"/>
        </w:rPr>
        <w:t xml:space="preserve"> </w:t>
      </w:r>
    </w:p>
    <w:p w:rsidR="00D22979" w:rsidRDefault="00D22979" w:rsidP="00D505BA">
      <w:pPr>
        <w:pStyle w:val="Style5"/>
        <w:widowControl/>
        <w:spacing w:before="5" w:line="276" w:lineRule="auto"/>
        <w:ind w:right="5" w:firstLine="709"/>
        <w:jc w:val="center"/>
        <w:rPr>
          <w:b/>
          <w:sz w:val="28"/>
          <w:szCs w:val="28"/>
        </w:rPr>
      </w:pPr>
      <w:r w:rsidRPr="00445DB9">
        <w:rPr>
          <w:b/>
          <w:sz w:val="28"/>
          <w:szCs w:val="28"/>
        </w:rPr>
        <w:t>Республики Саха (Якутия)</w:t>
      </w:r>
      <w:r w:rsidR="00482920">
        <w:rPr>
          <w:b/>
          <w:sz w:val="28"/>
          <w:szCs w:val="28"/>
        </w:rPr>
        <w:t xml:space="preserve"> </w:t>
      </w:r>
      <w:r w:rsidRPr="00445DB9">
        <w:rPr>
          <w:b/>
          <w:sz w:val="28"/>
          <w:szCs w:val="28"/>
        </w:rPr>
        <w:t>за период</w:t>
      </w:r>
      <w:r w:rsidR="005624CD" w:rsidRPr="00445DB9">
        <w:rPr>
          <w:b/>
          <w:sz w:val="28"/>
          <w:szCs w:val="28"/>
        </w:rPr>
        <w:t xml:space="preserve"> </w:t>
      </w:r>
      <w:r w:rsidRPr="00445DB9">
        <w:rPr>
          <w:b/>
          <w:sz w:val="28"/>
          <w:szCs w:val="28"/>
        </w:rPr>
        <w:t>с 2014г. по 2016г.</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6"/>
        <w:gridCol w:w="813"/>
        <w:gridCol w:w="1113"/>
        <w:gridCol w:w="1020"/>
        <w:gridCol w:w="1092"/>
        <w:gridCol w:w="1183"/>
        <w:gridCol w:w="1136"/>
      </w:tblGrid>
      <w:tr w:rsidR="00E87C71" w:rsidRPr="00386CF0" w:rsidTr="00386CF0">
        <w:trPr>
          <w:trHeight w:val="45"/>
        </w:trPr>
        <w:tc>
          <w:tcPr>
            <w:tcW w:w="3146" w:type="dxa"/>
            <w:vMerge w:val="restart"/>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Показатели</w:t>
            </w:r>
          </w:p>
        </w:tc>
        <w:tc>
          <w:tcPr>
            <w:tcW w:w="1926" w:type="dxa"/>
            <w:gridSpan w:val="2"/>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2014</w:t>
            </w:r>
          </w:p>
        </w:tc>
        <w:tc>
          <w:tcPr>
            <w:tcW w:w="2112" w:type="dxa"/>
            <w:gridSpan w:val="2"/>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2015</w:t>
            </w:r>
          </w:p>
        </w:tc>
        <w:tc>
          <w:tcPr>
            <w:tcW w:w="2319" w:type="dxa"/>
            <w:gridSpan w:val="2"/>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2016</w:t>
            </w:r>
          </w:p>
        </w:tc>
      </w:tr>
      <w:tr w:rsidR="0045473A" w:rsidRPr="00386CF0" w:rsidTr="00386CF0">
        <w:trPr>
          <w:trHeight w:val="1499"/>
        </w:trPr>
        <w:tc>
          <w:tcPr>
            <w:tcW w:w="3146" w:type="dxa"/>
            <w:vMerge/>
            <w:shd w:val="clear" w:color="auto" w:fill="auto"/>
            <w:vAlign w:val="center"/>
          </w:tcPr>
          <w:p w:rsidR="0045473A" w:rsidRPr="00386CF0" w:rsidRDefault="0045473A" w:rsidP="00386CF0">
            <w:pPr>
              <w:jc w:val="center"/>
              <w:rPr>
                <w:rFonts w:ascii="Times New Roman" w:hAnsi="Times New Roman"/>
                <w:sz w:val="28"/>
                <w:szCs w:val="28"/>
              </w:rPr>
            </w:pPr>
          </w:p>
        </w:tc>
        <w:tc>
          <w:tcPr>
            <w:tcW w:w="813" w:type="dxa"/>
            <w:shd w:val="clear" w:color="auto" w:fill="auto"/>
            <w:vAlign w:val="center"/>
          </w:tcPr>
          <w:p w:rsidR="0045473A" w:rsidRPr="00386CF0" w:rsidRDefault="0045473A" w:rsidP="00386CF0">
            <w:pPr>
              <w:jc w:val="center"/>
              <w:rPr>
                <w:rFonts w:ascii="Times New Roman" w:hAnsi="Times New Roman"/>
                <w:sz w:val="28"/>
                <w:szCs w:val="28"/>
              </w:rPr>
            </w:pPr>
            <w:r w:rsidRPr="00386CF0">
              <w:rPr>
                <w:rFonts w:ascii="Times New Roman" w:hAnsi="Times New Roman"/>
                <w:sz w:val="28"/>
                <w:szCs w:val="28"/>
              </w:rPr>
              <w:t>Всего</w:t>
            </w:r>
          </w:p>
        </w:tc>
        <w:tc>
          <w:tcPr>
            <w:tcW w:w="1113" w:type="dxa"/>
            <w:shd w:val="clear" w:color="auto" w:fill="auto"/>
            <w:vAlign w:val="center"/>
          </w:tcPr>
          <w:p w:rsidR="0045473A" w:rsidRPr="00386CF0" w:rsidRDefault="0045473A" w:rsidP="00386CF0">
            <w:pPr>
              <w:jc w:val="center"/>
              <w:rPr>
                <w:rFonts w:ascii="Times New Roman" w:hAnsi="Times New Roman"/>
                <w:sz w:val="28"/>
                <w:szCs w:val="28"/>
              </w:rPr>
            </w:pPr>
            <w:r w:rsidRPr="00386CF0">
              <w:rPr>
                <w:rFonts w:ascii="Times New Roman" w:hAnsi="Times New Roman"/>
                <w:sz w:val="28"/>
                <w:szCs w:val="28"/>
              </w:rPr>
              <w:t>%</w:t>
            </w:r>
          </w:p>
          <w:p w:rsidR="0045473A" w:rsidRPr="00386CF0" w:rsidRDefault="0045473A" w:rsidP="00386CF0">
            <w:pPr>
              <w:jc w:val="center"/>
              <w:rPr>
                <w:rFonts w:ascii="Times New Roman" w:hAnsi="Times New Roman"/>
                <w:sz w:val="28"/>
                <w:szCs w:val="28"/>
              </w:rPr>
            </w:pPr>
            <w:proofErr w:type="spellStart"/>
            <w:r w:rsidRPr="00386CF0">
              <w:rPr>
                <w:rFonts w:ascii="Times New Roman" w:hAnsi="Times New Roman"/>
                <w:sz w:val="28"/>
                <w:szCs w:val="28"/>
              </w:rPr>
              <w:t>нестанд</w:t>
            </w:r>
            <w:proofErr w:type="spellEnd"/>
            <w:r w:rsidRPr="00386CF0">
              <w:rPr>
                <w:rFonts w:ascii="Times New Roman" w:hAnsi="Times New Roman"/>
                <w:sz w:val="28"/>
                <w:szCs w:val="28"/>
              </w:rPr>
              <w:t>.</w:t>
            </w:r>
          </w:p>
        </w:tc>
        <w:tc>
          <w:tcPr>
            <w:tcW w:w="1020" w:type="dxa"/>
            <w:shd w:val="clear" w:color="auto" w:fill="auto"/>
            <w:vAlign w:val="center"/>
          </w:tcPr>
          <w:p w:rsidR="0045473A" w:rsidRPr="00386CF0" w:rsidRDefault="0045473A" w:rsidP="00386CF0">
            <w:pPr>
              <w:jc w:val="center"/>
              <w:rPr>
                <w:rFonts w:ascii="Times New Roman" w:hAnsi="Times New Roman"/>
                <w:sz w:val="28"/>
                <w:szCs w:val="28"/>
              </w:rPr>
            </w:pPr>
            <w:r w:rsidRPr="00386CF0">
              <w:rPr>
                <w:rFonts w:ascii="Times New Roman" w:hAnsi="Times New Roman"/>
                <w:sz w:val="28"/>
                <w:szCs w:val="28"/>
              </w:rPr>
              <w:t>Всего</w:t>
            </w:r>
          </w:p>
        </w:tc>
        <w:tc>
          <w:tcPr>
            <w:tcW w:w="1092" w:type="dxa"/>
            <w:shd w:val="clear" w:color="auto" w:fill="auto"/>
            <w:vAlign w:val="center"/>
          </w:tcPr>
          <w:p w:rsidR="0045473A" w:rsidRPr="00386CF0" w:rsidRDefault="0045473A" w:rsidP="00386CF0">
            <w:pPr>
              <w:jc w:val="center"/>
              <w:rPr>
                <w:rFonts w:ascii="Times New Roman" w:hAnsi="Times New Roman"/>
                <w:sz w:val="28"/>
                <w:szCs w:val="28"/>
              </w:rPr>
            </w:pPr>
            <w:r w:rsidRPr="00386CF0">
              <w:rPr>
                <w:rFonts w:ascii="Times New Roman" w:hAnsi="Times New Roman"/>
                <w:sz w:val="28"/>
                <w:szCs w:val="28"/>
              </w:rPr>
              <w:t>%</w:t>
            </w:r>
          </w:p>
          <w:p w:rsidR="0045473A" w:rsidRPr="00386CF0" w:rsidRDefault="0045473A" w:rsidP="00386CF0">
            <w:pPr>
              <w:jc w:val="center"/>
              <w:rPr>
                <w:rFonts w:ascii="Times New Roman" w:hAnsi="Times New Roman"/>
                <w:sz w:val="28"/>
                <w:szCs w:val="28"/>
              </w:rPr>
            </w:pPr>
            <w:proofErr w:type="spellStart"/>
            <w:r w:rsidRPr="00386CF0">
              <w:rPr>
                <w:rFonts w:ascii="Times New Roman" w:hAnsi="Times New Roman"/>
                <w:sz w:val="28"/>
                <w:szCs w:val="28"/>
              </w:rPr>
              <w:t>нестанд</w:t>
            </w:r>
            <w:proofErr w:type="spellEnd"/>
            <w:r w:rsidRPr="00386CF0">
              <w:rPr>
                <w:rFonts w:ascii="Times New Roman" w:hAnsi="Times New Roman"/>
                <w:sz w:val="28"/>
                <w:szCs w:val="28"/>
              </w:rPr>
              <w:t>.</w:t>
            </w:r>
          </w:p>
        </w:tc>
        <w:tc>
          <w:tcPr>
            <w:tcW w:w="1183" w:type="dxa"/>
            <w:shd w:val="clear" w:color="auto" w:fill="auto"/>
            <w:vAlign w:val="center"/>
          </w:tcPr>
          <w:p w:rsidR="0045473A" w:rsidRPr="00386CF0" w:rsidRDefault="0045473A" w:rsidP="00386CF0">
            <w:pPr>
              <w:jc w:val="center"/>
              <w:rPr>
                <w:rFonts w:ascii="Times New Roman" w:hAnsi="Times New Roman"/>
                <w:sz w:val="28"/>
                <w:szCs w:val="28"/>
              </w:rPr>
            </w:pPr>
            <w:r w:rsidRPr="00386CF0">
              <w:rPr>
                <w:rFonts w:ascii="Times New Roman" w:hAnsi="Times New Roman"/>
                <w:sz w:val="28"/>
                <w:szCs w:val="28"/>
              </w:rPr>
              <w:t>Всего</w:t>
            </w:r>
          </w:p>
        </w:tc>
        <w:tc>
          <w:tcPr>
            <w:tcW w:w="1136" w:type="dxa"/>
            <w:shd w:val="clear" w:color="auto" w:fill="auto"/>
            <w:vAlign w:val="center"/>
          </w:tcPr>
          <w:p w:rsidR="0045473A" w:rsidRPr="00386CF0" w:rsidRDefault="0045473A" w:rsidP="00386CF0">
            <w:pPr>
              <w:jc w:val="center"/>
              <w:rPr>
                <w:rFonts w:ascii="Times New Roman" w:hAnsi="Times New Roman"/>
                <w:sz w:val="28"/>
                <w:szCs w:val="28"/>
              </w:rPr>
            </w:pPr>
            <w:r w:rsidRPr="00386CF0">
              <w:rPr>
                <w:rFonts w:ascii="Times New Roman" w:hAnsi="Times New Roman"/>
                <w:sz w:val="28"/>
                <w:szCs w:val="28"/>
              </w:rPr>
              <w:t>%</w:t>
            </w:r>
          </w:p>
          <w:p w:rsidR="0045473A" w:rsidRPr="00386CF0" w:rsidRDefault="0045473A" w:rsidP="00386CF0">
            <w:pPr>
              <w:jc w:val="center"/>
              <w:rPr>
                <w:rFonts w:ascii="Times New Roman" w:hAnsi="Times New Roman"/>
                <w:sz w:val="28"/>
                <w:szCs w:val="28"/>
              </w:rPr>
            </w:pPr>
            <w:proofErr w:type="spellStart"/>
            <w:r w:rsidRPr="00386CF0">
              <w:rPr>
                <w:rFonts w:ascii="Times New Roman" w:hAnsi="Times New Roman"/>
                <w:sz w:val="28"/>
                <w:szCs w:val="28"/>
              </w:rPr>
              <w:t>нестанд</w:t>
            </w:r>
            <w:proofErr w:type="spellEnd"/>
            <w:r w:rsidRPr="00386CF0">
              <w:rPr>
                <w:rFonts w:ascii="Times New Roman" w:hAnsi="Times New Roman"/>
                <w:sz w:val="28"/>
                <w:szCs w:val="28"/>
              </w:rPr>
              <w:t>.</w:t>
            </w:r>
          </w:p>
        </w:tc>
      </w:tr>
      <w:tr w:rsidR="00E87C71" w:rsidRPr="00386CF0" w:rsidTr="00386CF0">
        <w:trPr>
          <w:trHeight w:val="247"/>
        </w:trPr>
        <w:tc>
          <w:tcPr>
            <w:tcW w:w="3146"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Смывы на кишечную палочку</w:t>
            </w:r>
          </w:p>
        </w:tc>
        <w:tc>
          <w:tcPr>
            <w:tcW w:w="813"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16481</w:t>
            </w:r>
          </w:p>
        </w:tc>
        <w:tc>
          <w:tcPr>
            <w:tcW w:w="1113"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4,6</w:t>
            </w:r>
          </w:p>
        </w:tc>
        <w:tc>
          <w:tcPr>
            <w:tcW w:w="1020"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13984</w:t>
            </w:r>
          </w:p>
        </w:tc>
        <w:tc>
          <w:tcPr>
            <w:tcW w:w="1092"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4,2</w:t>
            </w:r>
          </w:p>
        </w:tc>
        <w:tc>
          <w:tcPr>
            <w:tcW w:w="1183"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12716</w:t>
            </w:r>
          </w:p>
        </w:tc>
        <w:tc>
          <w:tcPr>
            <w:tcW w:w="1136"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3,4</w:t>
            </w:r>
          </w:p>
        </w:tc>
      </w:tr>
      <w:tr w:rsidR="00E87C71" w:rsidRPr="00386CF0" w:rsidTr="00386CF0">
        <w:trPr>
          <w:trHeight w:val="248"/>
        </w:trPr>
        <w:tc>
          <w:tcPr>
            <w:tcW w:w="3146"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Готовые блюда</w:t>
            </w:r>
          </w:p>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 xml:space="preserve">-по </w:t>
            </w:r>
            <w:proofErr w:type="spellStart"/>
            <w:r w:rsidRPr="00386CF0">
              <w:rPr>
                <w:rFonts w:ascii="Times New Roman" w:hAnsi="Times New Roman"/>
                <w:sz w:val="28"/>
                <w:szCs w:val="28"/>
              </w:rPr>
              <w:t>бак.показателям</w:t>
            </w:r>
            <w:proofErr w:type="spellEnd"/>
          </w:p>
        </w:tc>
        <w:tc>
          <w:tcPr>
            <w:tcW w:w="813"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3124</w:t>
            </w:r>
          </w:p>
        </w:tc>
        <w:tc>
          <w:tcPr>
            <w:tcW w:w="1113"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9</w:t>
            </w:r>
          </w:p>
        </w:tc>
        <w:tc>
          <w:tcPr>
            <w:tcW w:w="1020"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2569</w:t>
            </w:r>
          </w:p>
        </w:tc>
        <w:tc>
          <w:tcPr>
            <w:tcW w:w="1092"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7,2</w:t>
            </w:r>
          </w:p>
        </w:tc>
        <w:tc>
          <w:tcPr>
            <w:tcW w:w="1183"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2264</w:t>
            </w:r>
          </w:p>
        </w:tc>
        <w:tc>
          <w:tcPr>
            <w:tcW w:w="1136"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9,1</w:t>
            </w:r>
          </w:p>
        </w:tc>
      </w:tr>
      <w:tr w:rsidR="00E87C71" w:rsidRPr="00386CF0" w:rsidTr="00386CF0">
        <w:trPr>
          <w:trHeight w:val="745"/>
        </w:trPr>
        <w:tc>
          <w:tcPr>
            <w:tcW w:w="3146"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Готовые блюда</w:t>
            </w:r>
          </w:p>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 xml:space="preserve">-по </w:t>
            </w:r>
            <w:proofErr w:type="spellStart"/>
            <w:r w:rsidRPr="00386CF0">
              <w:rPr>
                <w:rFonts w:ascii="Times New Roman" w:hAnsi="Times New Roman"/>
                <w:sz w:val="28"/>
                <w:szCs w:val="28"/>
              </w:rPr>
              <w:t>хим.показателям</w:t>
            </w:r>
            <w:proofErr w:type="spellEnd"/>
          </w:p>
        </w:tc>
        <w:tc>
          <w:tcPr>
            <w:tcW w:w="813"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2134</w:t>
            </w:r>
          </w:p>
        </w:tc>
        <w:tc>
          <w:tcPr>
            <w:tcW w:w="1113"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6</w:t>
            </w:r>
          </w:p>
        </w:tc>
        <w:tc>
          <w:tcPr>
            <w:tcW w:w="1020"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1540</w:t>
            </w:r>
          </w:p>
        </w:tc>
        <w:tc>
          <w:tcPr>
            <w:tcW w:w="1092"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2,4</w:t>
            </w:r>
          </w:p>
        </w:tc>
        <w:tc>
          <w:tcPr>
            <w:tcW w:w="1183"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1427</w:t>
            </w:r>
          </w:p>
        </w:tc>
        <w:tc>
          <w:tcPr>
            <w:tcW w:w="1136"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6,3</w:t>
            </w:r>
          </w:p>
        </w:tc>
      </w:tr>
      <w:tr w:rsidR="00E87C71" w:rsidRPr="00386CF0" w:rsidTr="00386CF0">
        <w:trPr>
          <w:trHeight w:val="745"/>
        </w:trPr>
        <w:tc>
          <w:tcPr>
            <w:tcW w:w="3146"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Калорийность</w:t>
            </w:r>
          </w:p>
        </w:tc>
        <w:tc>
          <w:tcPr>
            <w:tcW w:w="813"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633</w:t>
            </w:r>
          </w:p>
        </w:tc>
        <w:tc>
          <w:tcPr>
            <w:tcW w:w="1113"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8</w:t>
            </w:r>
          </w:p>
        </w:tc>
        <w:tc>
          <w:tcPr>
            <w:tcW w:w="1020"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642</w:t>
            </w:r>
          </w:p>
        </w:tc>
        <w:tc>
          <w:tcPr>
            <w:tcW w:w="1092"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10</w:t>
            </w:r>
          </w:p>
        </w:tc>
        <w:tc>
          <w:tcPr>
            <w:tcW w:w="1183"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425</w:t>
            </w:r>
          </w:p>
        </w:tc>
        <w:tc>
          <w:tcPr>
            <w:tcW w:w="1136"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3</w:t>
            </w:r>
          </w:p>
        </w:tc>
      </w:tr>
      <w:tr w:rsidR="00E87C71" w:rsidRPr="00386CF0" w:rsidTr="00386CF0">
        <w:trPr>
          <w:trHeight w:val="770"/>
        </w:trPr>
        <w:tc>
          <w:tcPr>
            <w:tcW w:w="3146" w:type="dxa"/>
            <w:shd w:val="clear" w:color="auto" w:fill="auto"/>
            <w:vAlign w:val="center"/>
          </w:tcPr>
          <w:p w:rsidR="00E87C71" w:rsidRPr="00386CF0" w:rsidRDefault="00E87C71" w:rsidP="00386CF0">
            <w:pPr>
              <w:jc w:val="center"/>
              <w:rPr>
                <w:rFonts w:ascii="Times New Roman" w:hAnsi="Times New Roman"/>
                <w:sz w:val="28"/>
                <w:szCs w:val="28"/>
              </w:rPr>
            </w:pPr>
            <w:r w:rsidRPr="00386CF0">
              <w:rPr>
                <w:rFonts w:ascii="Times New Roman" w:hAnsi="Times New Roman"/>
                <w:sz w:val="28"/>
                <w:szCs w:val="28"/>
              </w:rPr>
              <w:t>“</w:t>
            </w:r>
            <w:proofErr w:type="gramStart"/>
            <w:r w:rsidRPr="00386CF0">
              <w:rPr>
                <w:rFonts w:ascii="Times New Roman" w:hAnsi="Times New Roman"/>
                <w:sz w:val="28"/>
                <w:szCs w:val="28"/>
              </w:rPr>
              <w:t>С”-</w:t>
            </w:r>
            <w:proofErr w:type="gramEnd"/>
            <w:r w:rsidRPr="00386CF0">
              <w:rPr>
                <w:rFonts w:ascii="Times New Roman" w:hAnsi="Times New Roman"/>
                <w:sz w:val="28"/>
                <w:szCs w:val="28"/>
              </w:rPr>
              <w:t xml:space="preserve"> витаминизация</w:t>
            </w:r>
          </w:p>
        </w:tc>
        <w:tc>
          <w:tcPr>
            <w:tcW w:w="813" w:type="dxa"/>
            <w:shd w:val="clear" w:color="auto" w:fill="auto"/>
            <w:vAlign w:val="center"/>
          </w:tcPr>
          <w:p w:rsidR="00E87C71" w:rsidRPr="00386CF0" w:rsidRDefault="00AC2DF5" w:rsidP="00386CF0">
            <w:pPr>
              <w:jc w:val="center"/>
              <w:rPr>
                <w:rFonts w:ascii="Times New Roman" w:hAnsi="Times New Roman"/>
                <w:sz w:val="28"/>
                <w:szCs w:val="28"/>
              </w:rPr>
            </w:pPr>
            <w:r w:rsidRPr="00386CF0">
              <w:rPr>
                <w:rFonts w:ascii="Times New Roman" w:hAnsi="Times New Roman"/>
                <w:sz w:val="28"/>
                <w:szCs w:val="28"/>
              </w:rPr>
              <w:t>328</w:t>
            </w:r>
          </w:p>
        </w:tc>
        <w:tc>
          <w:tcPr>
            <w:tcW w:w="1113" w:type="dxa"/>
            <w:shd w:val="clear" w:color="auto" w:fill="auto"/>
            <w:vAlign w:val="center"/>
          </w:tcPr>
          <w:p w:rsidR="00E87C71" w:rsidRPr="00386CF0" w:rsidRDefault="00AC2DF5" w:rsidP="00386CF0">
            <w:pPr>
              <w:jc w:val="center"/>
              <w:rPr>
                <w:rFonts w:ascii="Times New Roman" w:hAnsi="Times New Roman"/>
                <w:sz w:val="28"/>
                <w:szCs w:val="28"/>
              </w:rPr>
            </w:pPr>
            <w:r w:rsidRPr="00386CF0">
              <w:rPr>
                <w:rFonts w:ascii="Times New Roman" w:hAnsi="Times New Roman"/>
                <w:sz w:val="28"/>
                <w:szCs w:val="28"/>
              </w:rPr>
              <w:t>29</w:t>
            </w:r>
          </w:p>
        </w:tc>
        <w:tc>
          <w:tcPr>
            <w:tcW w:w="1020" w:type="dxa"/>
            <w:shd w:val="clear" w:color="auto" w:fill="auto"/>
            <w:vAlign w:val="center"/>
          </w:tcPr>
          <w:p w:rsidR="00E87C71" w:rsidRPr="00386CF0" w:rsidRDefault="00AC2DF5" w:rsidP="00386CF0">
            <w:pPr>
              <w:jc w:val="center"/>
              <w:rPr>
                <w:rFonts w:ascii="Times New Roman" w:hAnsi="Times New Roman"/>
                <w:sz w:val="28"/>
                <w:szCs w:val="28"/>
              </w:rPr>
            </w:pPr>
            <w:r w:rsidRPr="00386CF0">
              <w:rPr>
                <w:rFonts w:ascii="Times New Roman" w:hAnsi="Times New Roman"/>
                <w:sz w:val="28"/>
                <w:szCs w:val="28"/>
              </w:rPr>
              <w:t>317</w:t>
            </w:r>
          </w:p>
        </w:tc>
        <w:tc>
          <w:tcPr>
            <w:tcW w:w="1092" w:type="dxa"/>
            <w:shd w:val="clear" w:color="auto" w:fill="auto"/>
            <w:vAlign w:val="center"/>
          </w:tcPr>
          <w:p w:rsidR="00E87C71" w:rsidRPr="00386CF0" w:rsidRDefault="00AC2DF5" w:rsidP="00386CF0">
            <w:pPr>
              <w:jc w:val="center"/>
              <w:rPr>
                <w:rFonts w:ascii="Times New Roman" w:hAnsi="Times New Roman"/>
                <w:sz w:val="28"/>
                <w:szCs w:val="28"/>
              </w:rPr>
            </w:pPr>
            <w:r w:rsidRPr="00386CF0">
              <w:rPr>
                <w:rFonts w:ascii="Times New Roman" w:hAnsi="Times New Roman"/>
                <w:sz w:val="28"/>
                <w:szCs w:val="28"/>
              </w:rPr>
              <w:t>22,4</w:t>
            </w:r>
          </w:p>
        </w:tc>
        <w:tc>
          <w:tcPr>
            <w:tcW w:w="1183" w:type="dxa"/>
            <w:shd w:val="clear" w:color="auto" w:fill="auto"/>
            <w:vAlign w:val="center"/>
          </w:tcPr>
          <w:p w:rsidR="00E87C71" w:rsidRPr="00386CF0" w:rsidRDefault="00AC2DF5" w:rsidP="00386CF0">
            <w:pPr>
              <w:jc w:val="center"/>
              <w:rPr>
                <w:rFonts w:ascii="Times New Roman" w:hAnsi="Times New Roman"/>
                <w:sz w:val="28"/>
                <w:szCs w:val="28"/>
              </w:rPr>
            </w:pPr>
            <w:r w:rsidRPr="00386CF0">
              <w:rPr>
                <w:rFonts w:ascii="Times New Roman" w:hAnsi="Times New Roman"/>
                <w:sz w:val="28"/>
                <w:szCs w:val="28"/>
              </w:rPr>
              <w:t>274</w:t>
            </w:r>
          </w:p>
        </w:tc>
        <w:tc>
          <w:tcPr>
            <w:tcW w:w="1136" w:type="dxa"/>
            <w:shd w:val="clear" w:color="auto" w:fill="auto"/>
            <w:vAlign w:val="center"/>
          </w:tcPr>
          <w:p w:rsidR="00E87C71" w:rsidRPr="00386CF0" w:rsidRDefault="00AC2DF5" w:rsidP="00386CF0">
            <w:pPr>
              <w:jc w:val="center"/>
              <w:rPr>
                <w:rFonts w:ascii="Times New Roman" w:hAnsi="Times New Roman"/>
                <w:sz w:val="28"/>
                <w:szCs w:val="28"/>
              </w:rPr>
            </w:pPr>
            <w:r w:rsidRPr="00386CF0">
              <w:rPr>
                <w:rFonts w:ascii="Times New Roman" w:hAnsi="Times New Roman"/>
                <w:sz w:val="28"/>
                <w:szCs w:val="28"/>
              </w:rPr>
              <w:t>31</w:t>
            </w:r>
          </w:p>
        </w:tc>
      </w:tr>
      <w:tr w:rsidR="00AC2DF5" w:rsidRPr="00386CF0" w:rsidTr="00386CF0">
        <w:trPr>
          <w:trHeight w:val="790"/>
        </w:trPr>
        <w:tc>
          <w:tcPr>
            <w:tcW w:w="3146" w:type="dxa"/>
            <w:shd w:val="clear" w:color="auto" w:fill="auto"/>
            <w:vAlign w:val="center"/>
          </w:tcPr>
          <w:p w:rsidR="00AC2DF5" w:rsidRPr="00386CF0" w:rsidRDefault="00AC2DF5" w:rsidP="002E2E24">
            <w:pPr>
              <w:spacing w:after="0"/>
              <w:jc w:val="center"/>
              <w:rPr>
                <w:rFonts w:ascii="Times New Roman" w:hAnsi="Times New Roman"/>
                <w:sz w:val="28"/>
                <w:szCs w:val="28"/>
              </w:rPr>
            </w:pPr>
            <w:r w:rsidRPr="00386CF0">
              <w:rPr>
                <w:rFonts w:ascii="Times New Roman" w:hAnsi="Times New Roman"/>
                <w:sz w:val="28"/>
                <w:szCs w:val="28"/>
              </w:rPr>
              <w:t>Пробы воды из разводящей сети:</w:t>
            </w:r>
          </w:p>
          <w:p w:rsidR="00AC2DF5" w:rsidRPr="00386CF0" w:rsidRDefault="00AC2DF5" w:rsidP="002E2E24">
            <w:pPr>
              <w:spacing w:after="0"/>
              <w:jc w:val="center"/>
              <w:rPr>
                <w:rFonts w:ascii="Times New Roman" w:hAnsi="Times New Roman"/>
                <w:sz w:val="28"/>
                <w:szCs w:val="28"/>
              </w:rPr>
            </w:pPr>
            <w:r w:rsidRPr="00386CF0">
              <w:rPr>
                <w:rFonts w:ascii="Times New Roman" w:hAnsi="Times New Roman"/>
                <w:sz w:val="28"/>
                <w:szCs w:val="28"/>
              </w:rPr>
              <w:t xml:space="preserve">-по </w:t>
            </w:r>
            <w:proofErr w:type="spellStart"/>
            <w:r w:rsidRPr="00386CF0">
              <w:rPr>
                <w:rFonts w:ascii="Times New Roman" w:hAnsi="Times New Roman"/>
                <w:sz w:val="28"/>
                <w:szCs w:val="28"/>
              </w:rPr>
              <w:t>бак.показателям</w:t>
            </w:r>
            <w:proofErr w:type="spellEnd"/>
          </w:p>
        </w:tc>
        <w:tc>
          <w:tcPr>
            <w:tcW w:w="813" w:type="dxa"/>
            <w:shd w:val="clear" w:color="auto" w:fill="auto"/>
            <w:vAlign w:val="center"/>
          </w:tcPr>
          <w:p w:rsidR="00AC2DF5" w:rsidRPr="00386CF0" w:rsidRDefault="00AC2DF5" w:rsidP="00386CF0">
            <w:pPr>
              <w:jc w:val="center"/>
              <w:rPr>
                <w:rFonts w:ascii="Times New Roman" w:hAnsi="Times New Roman"/>
                <w:sz w:val="28"/>
                <w:szCs w:val="28"/>
              </w:rPr>
            </w:pPr>
            <w:r w:rsidRPr="00386CF0">
              <w:rPr>
                <w:rFonts w:ascii="Times New Roman" w:hAnsi="Times New Roman"/>
                <w:sz w:val="28"/>
                <w:szCs w:val="28"/>
              </w:rPr>
              <w:t>1972</w:t>
            </w:r>
          </w:p>
        </w:tc>
        <w:tc>
          <w:tcPr>
            <w:tcW w:w="1113" w:type="dxa"/>
            <w:shd w:val="clear" w:color="auto" w:fill="auto"/>
            <w:vAlign w:val="center"/>
          </w:tcPr>
          <w:p w:rsidR="00AC2DF5" w:rsidRPr="00386CF0" w:rsidRDefault="00AC2DF5" w:rsidP="00386CF0">
            <w:pPr>
              <w:jc w:val="center"/>
              <w:rPr>
                <w:rFonts w:ascii="Times New Roman" w:hAnsi="Times New Roman"/>
                <w:sz w:val="28"/>
                <w:szCs w:val="28"/>
              </w:rPr>
            </w:pPr>
            <w:r w:rsidRPr="00386CF0">
              <w:rPr>
                <w:rFonts w:ascii="Times New Roman" w:hAnsi="Times New Roman"/>
                <w:sz w:val="28"/>
                <w:szCs w:val="28"/>
              </w:rPr>
              <w:t>10,5</w:t>
            </w:r>
          </w:p>
        </w:tc>
        <w:tc>
          <w:tcPr>
            <w:tcW w:w="1020" w:type="dxa"/>
            <w:shd w:val="clear" w:color="auto" w:fill="auto"/>
            <w:vAlign w:val="center"/>
          </w:tcPr>
          <w:p w:rsidR="00AC2DF5" w:rsidRPr="00386CF0" w:rsidRDefault="00AC2DF5" w:rsidP="00386CF0">
            <w:pPr>
              <w:jc w:val="center"/>
              <w:rPr>
                <w:rFonts w:ascii="Times New Roman" w:hAnsi="Times New Roman"/>
                <w:sz w:val="28"/>
                <w:szCs w:val="28"/>
              </w:rPr>
            </w:pPr>
            <w:r w:rsidRPr="00386CF0">
              <w:rPr>
                <w:rFonts w:ascii="Times New Roman" w:hAnsi="Times New Roman"/>
                <w:sz w:val="28"/>
                <w:szCs w:val="28"/>
              </w:rPr>
              <w:t>1821</w:t>
            </w:r>
          </w:p>
        </w:tc>
        <w:tc>
          <w:tcPr>
            <w:tcW w:w="1092" w:type="dxa"/>
            <w:shd w:val="clear" w:color="auto" w:fill="auto"/>
            <w:vAlign w:val="center"/>
          </w:tcPr>
          <w:p w:rsidR="00AC2DF5" w:rsidRPr="00386CF0" w:rsidRDefault="00AC2DF5" w:rsidP="00386CF0">
            <w:pPr>
              <w:jc w:val="center"/>
              <w:rPr>
                <w:rFonts w:ascii="Times New Roman" w:hAnsi="Times New Roman"/>
                <w:sz w:val="28"/>
                <w:szCs w:val="28"/>
              </w:rPr>
            </w:pPr>
            <w:r w:rsidRPr="00386CF0">
              <w:rPr>
                <w:rFonts w:ascii="Times New Roman" w:hAnsi="Times New Roman"/>
                <w:sz w:val="28"/>
                <w:szCs w:val="28"/>
              </w:rPr>
              <w:t>5,7</w:t>
            </w:r>
          </w:p>
        </w:tc>
        <w:tc>
          <w:tcPr>
            <w:tcW w:w="1183" w:type="dxa"/>
            <w:shd w:val="clear" w:color="auto" w:fill="auto"/>
            <w:vAlign w:val="center"/>
          </w:tcPr>
          <w:p w:rsidR="00AC2DF5" w:rsidRPr="00386CF0" w:rsidRDefault="00AC2DF5" w:rsidP="00386CF0">
            <w:pPr>
              <w:jc w:val="center"/>
              <w:rPr>
                <w:rFonts w:ascii="Times New Roman" w:hAnsi="Times New Roman"/>
                <w:sz w:val="28"/>
                <w:szCs w:val="28"/>
              </w:rPr>
            </w:pPr>
            <w:r w:rsidRPr="00386CF0">
              <w:rPr>
                <w:rFonts w:ascii="Times New Roman" w:hAnsi="Times New Roman"/>
                <w:sz w:val="28"/>
                <w:szCs w:val="28"/>
              </w:rPr>
              <w:t>1762</w:t>
            </w:r>
          </w:p>
        </w:tc>
        <w:tc>
          <w:tcPr>
            <w:tcW w:w="1136" w:type="dxa"/>
            <w:shd w:val="clear" w:color="auto" w:fill="auto"/>
            <w:vAlign w:val="center"/>
          </w:tcPr>
          <w:p w:rsidR="00AC2DF5" w:rsidRPr="00386CF0" w:rsidRDefault="00AC2DF5" w:rsidP="00386CF0">
            <w:pPr>
              <w:jc w:val="center"/>
              <w:rPr>
                <w:rFonts w:ascii="Times New Roman" w:hAnsi="Times New Roman"/>
                <w:sz w:val="28"/>
                <w:szCs w:val="28"/>
              </w:rPr>
            </w:pPr>
            <w:r w:rsidRPr="00386CF0">
              <w:rPr>
                <w:rFonts w:ascii="Times New Roman" w:hAnsi="Times New Roman"/>
                <w:sz w:val="28"/>
                <w:szCs w:val="28"/>
              </w:rPr>
              <w:t>9</w:t>
            </w:r>
          </w:p>
        </w:tc>
      </w:tr>
      <w:tr w:rsidR="00AC2DF5" w:rsidRPr="00386CF0" w:rsidTr="00386CF0">
        <w:trPr>
          <w:trHeight w:val="1078"/>
        </w:trPr>
        <w:tc>
          <w:tcPr>
            <w:tcW w:w="3146" w:type="dxa"/>
            <w:shd w:val="clear" w:color="auto" w:fill="auto"/>
            <w:vAlign w:val="center"/>
          </w:tcPr>
          <w:p w:rsidR="00AC2DF5" w:rsidRPr="00386CF0" w:rsidRDefault="00AC2DF5" w:rsidP="00386CF0">
            <w:pPr>
              <w:jc w:val="center"/>
              <w:rPr>
                <w:rFonts w:ascii="Times New Roman" w:hAnsi="Times New Roman"/>
                <w:sz w:val="28"/>
                <w:szCs w:val="28"/>
              </w:rPr>
            </w:pPr>
            <w:r w:rsidRPr="00386CF0">
              <w:rPr>
                <w:rFonts w:ascii="Times New Roman" w:hAnsi="Times New Roman"/>
                <w:sz w:val="28"/>
                <w:szCs w:val="28"/>
              </w:rPr>
              <w:lastRenderedPageBreak/>
              <w:t>-по хим. показателям</w:t>
            </w:r>
          </w:p>
        </w:tc>
        <w:tc>
          <w:tcPr>
            <w:tcW w:w="813" w:type="dxa"/>
            <w:shd w:val="clear" w:color="auto" w:fill="auto"/>
            <w:vAlign w:val="center"/>
          </w:tcPr>
          <w:p w:rsidR="00AC2DF5" w:rsidRPr="00386CF0" w:rsidRDefault="00AC2DF5" w:rsidP="00386CF0">
            <w:pPr>
              <w:jc w:val="center"/>
              <w:rPr>
                <w:rFonts w:ascii="Times New Roman" w:hAnsi="Times New Roman"/>
                <w:sz w:val="28"/>
                <w:szCs w:val="28"/>
              </w:rPr>
            </w:pPr>
            <w:r w:rsidRPr="00386CF0">
              <w:rPr>
                <w:rFonts w:ascii="Times New Roman" w:hAnsi="Times New Roman"/>
                <w:sz w:val="28"/>
                <w:szCs w:val="28"/>
              </w:rPr>
              <w:t>1315</w:t>
            </w:r>
          </w:p>
        </w:tc>
        <w:tc>
          <w:tcPr>
            <w:tcW w:w="1113" w:type="dxa"/>
            <w:shd w:val="clear" w:color="auto" w:fill="auto"/>
            <w:vAlign w:val="center"/>
          </w:tcPr>
          <w:p w:rsidR="00AC2DF5" w:rsidRPr="00386CF0" w:rsidRDefault="00AC2DF5" w:rsidP="00386CF0">
            <w:pPr>
              <w:jc w:val="center"/>
              <w:rPr>
                <w:rFonts w:ascii="Times New Roman" w:hAnsi="Times New Roman"/>
                <w:sz w:val="28"/>
                <w:szCs w:val="28"/>
              </w:rPr>
            </w:pPr>
            <w:r w:rsidRPr="00386CF0">
              <w:rPr>
                <w:rFonts w:ascii="Times New Roman" w:hAnsi="Times New Roman"/>
                <w:sz w:val="28"/>
                <w:szCs w:val="28"/>
              </w:rPr>
              <w:t>19</w:t>
            </w:r>
          </w:p>
        </w:tc>
        <w:tc>
          <w:tcPr>
            <w:tcW w:w="1020" w:type="dxa"/>
            <w:shd w:val="clear" w:color="auto" w:fill="auto"/>
            <w:vAlign w:val="center"/>
          </w:tcPr>
          <w:p w:rsidR="00AC2DF5" w:rsidRPr="00386CF0" w:rsidRDefault="00AC2DF5" w:rsidP="00386CF0">
            <w:pPr>
              <w:jc w:val="center"/>
              <w:rPr>
                <w:rFonts w:ascii="Times New Roman" w:hAnsi="Times New Roman"/>
                <w:sz w:val="28"/>
                <w:szCs w:val="28"/>
              </w:rPr>
            </w:pPr>
            <w:r w:rsidRPr="00386CF0">
              <w:rPr>
                <w:rFonts w:ascii="Times New Roman" w:hAnsi="Times New Roman"/>
                <w:sz w:val="28"/>
                <w:szCs w:val="28"/>
              </w:rPr>
              <w:t>1135</w:t>
            </w:r>
          </w:p>
        </w:tc>
        <w:tc>
          <w:tcPr>
            <w:tcW w:w="1092" w:type="dxa"/>
            <w:shd w:val="clear" w:color="auto" w:fill="auto"/>
            <w:vAlign w:val="center"/>
          </w:tcPr>
          <w:p w:rsidR="00AC2DF5" w:rsidRPr="00386CF0" w:rsidRDefault="00AC2DF5" w:rsidP="00386CF0">
            <w:pPr>
              <w:jc w:val="center"/>
              <w:rPr>
                <w:rFonts w:ascii="Times New Roman" w:hAnsi="Times New Roman"/>
                <w:sz w:val="28"/>
                <w:szCs w:val="28"/>
              </w:rPr>
            </w:pPr>
            <w:r w:rsidRPr="00386CF0">
              <w:rPr>
                <w:rFonts w:ascii="Times New Roman" w:hAnsi="Times New Roman"/>
                <w:sz w:val="28"/>
                <w:szCs w:val="28"/>
              </w:rPr>
              <w:t>24,7</w:t>
            </w:r>
          </w:p>
        </w:tc>
        <w:tc>
          <w:tcPr>
            <w:tcW w:w="1183" w:type="dxa"/>
            <w:shd w:val="clear" w:color="auto" w:fill="auto"/>
            <w:vAlign w:val="center"/>
          </w:tcPr>
          <w:p w:rsidR="00AC2DF5" w:rsidRPr="00386CF0" w:rsidRDefault="00AC2DF5" w:rsidP="00386CF0">
            <w:pPr>
              <w:jc w:val="center"/>
              <w:rPr>
                <w:rFonts w:ascii="Times New Roman" w:hAnsi="Times New Roman"/>
                <w:sz w:val="28"/>
                <w:szCs w:val="28"/>
              </w:rPr>
            </w:pPr>
            <w:r w:rsidRPr="00386CF0">
              <w:rPr>
                <w:rFonts w:ascii="Times New Roman" w:hAnsi="Times New Roman"/>
                <w:sz w:val="28"/>
                <w:szCs w:val="28"/>
              </w:rPr>
              <w:t>1164</w:t>
            </w:r>
          </w:p>
        </w:tc>
        <w:tc>
          <w:tcPr>
            <w:tcW w:w="1136" w:type="dxa"/>
            <w:shd w:val="clear" w:color="auto" w:fill="auto"/>
            <w:vAlign w:val="center"/>
          </w:tcPr>
          <w:p w:rsidR="00AC2DF5" w:rsidRPr="00386CF0" w:rsidRDefault="00AC2DF5" w:rsidP="00386CF0">
            <w:pPr>
              <w:jc w:val="center"/>
              <w:rPr>
                <w:rFonts w:ascii="Times New Roman" w:hAnsi="Times New Roman"/>
                <w:sz w:val="28"/>
                <w:szCs w:val="28"/>
              </w:rPr>
            </w:pPr>
            <w:r w:rsidRPr="00386CF0">
              <w:rPr>
                <w:rFonts w:ascii="Times New Roman" w:hAnsi="Times New Roman"/>
                <w:sz w:val="28"/>
                <w:szCs w:val="28"/>
              </w:rPr>
              <w:t>22,9</w:t>
            </w:r>
          </w:p>
        </w:tc>
      </w:tr>
    </w:tbl>
    <w:p w:rsidR="00A7625A" w:rsidRDefault="00A7625A" w:rsidP="00FD1B1B">
      <w:pPr>
        <w:spacing w:after="0"/>
        <w:ind w:firstLine="540"/>
        <w:jc w:val="both"/>
        <w:rPr>
          <w:rFonts w:ascii="Times New Roman" w:hAnsi="Times New Roman"/>
          <w:sz w:val="28"/>
          <w:szCs w:val="28"/>
        </w:rPr>
      </w:pPr>
    </w:p>
    <w:p w:rsidR="00D22979" w:rsidRPr="00CE57C2" w:rsidRDefault="00D22979" w:rsidP="00FD1B1B">
      <w:pPr>
        <w:spacing w:after="0"/>
        <w:ind w:firstLine="540"/>
        <w:jc w:val="both"/>
        <w:rPr>
          <w:rFonts w:ascii="Times New Roman" w:hAnsi="Times New Roman"/>
          <w:sz w:val="28"/>
          <w:szCs w:val="28"/>
        </w:rPr>
      </w:pPr>
      <w:r w:rsidRPr="00CE57C2">
        <w:rPr>
          <w:rFonts w:ascii="Times New Roman" w:hAnsi="Times New Roman"/>
          <w:sz w:val="28"/>
          <w:szCs w:val="28"/>
        </w:rPr>
        <w:t xml:space="preserve">Общая заболеваемость детей от 0 до 14 лет в республике в 2015 году по сравнению с 2014 годом снизилась на 156,3%0. По сравнению с 2014 годом увеличились показатели заболеваемости болезни уха и сосцевидного отростка на 0,9 случаев на 1000 детского населения. Показатели заболеваемости органов пищеварения </w:t>
      </w:r>
      <w:r w:rsidR="00390DDB">
        <w:rPr>
          <w:rFonts w:ascii="Times New Roman" w:hAnsi="Times New Roman"/>
          <w:sz w:val="28"/>
          <w:szCs w:val="28"/>
        </w:rPr>
        <w:t>уменьшились в 2015 году на 36 %,</w:t>
      </w:r>
      <w:r w:rsidRPr="00CE57C2">
        <w:rPr>
          <w:rFonts w:ascii="Times New Roman" w:hAnsi="Times New Roman"/>
          <w:sz w:val="28"/>
          <w:szCs w:val="28"/>
        </w:rPr>
        <w:t xml:space="preserve"> инфекционные боле</w:t>
      </w:r>
      <w:r w:rsidR="00390DDB">
        <w:rPr>
          <w:rFonts w:ascii="Times New Roman" w:hAnsi="Times New Roman"/>
          <w:sz w:val="28"/>
          <w:szCs w:val="28"/>
        </w:rPr>
        <w:t>зни – на 22%</w:t>
      </w:r>
      <w:r w:rsidRPr="00CE57C2">
        <w:rPr>
          <w:rFonts w:ascii="Times New Roman" w:hAnsi="Times New Roman"/>
          <w:sz w:val="28"/>
          <w:szCs w:val="28"/>
        </w:rPr>
        <w:t>, болезни кожи и подкожной клетчатки и болезни ко</w:t>
      </w:r>
      <w:r w:rsidR="00390DDB">
        <w:rPr>
          <w:rFonts w:ascii="Times New Roman" w:hAnsi="Times New Roman"/>
          <w:sz w:val="28"/>
          <w:szCs w:val="28"/>
        </w:rPr>
        <w:t>стно-мышечной системы - на 16,6.</w:t>
      </w:r>
      <w:r w:rsidRPr="00CE57C2">
        <w:rPr>
          <w:rFonts w:ascii="Times New Roman" w:hAnsi="Times New Roman"/>
          <w:sz w:val="28"/>
          <w:szCs w:val="28"/>
        </w:rPr>
        <w:t xml:space="preserve"> </w:t>
      </w:r>
    </w:p>
    <w:p w:rsidR="00CC6D0D" w:rsidRPr="00CE57C2" w:rsidRDefault="00282E21" w:rsidP="00FD1B1B">
      <w:pPr>
        <w:spacing w:after="0" w:line="244" w:lineRule="auto"/>
        <w:ind w:left="20" w:firstLine="709"/>
        <w:jc w:val="both"/>
        <w:rPr>
          <w:rStyle w:val="FontStyle21"/>
          <w:sz w:val="28"/>
          <w:szCs w:val="28"/>
        </w:rPr>
      </w:pPr>
      <w:r w:rsidRPr="00CE57C2">
        <w:rPr>
          <w:rStyle w:val="FontStyle21"/>
          <w:sz w:val="28"/>
          <w:szCs w:val="28"/>
        </w:rPr>
        <w:t>Обеспечение качественной и безопасной местной мясной, молочной продукции остается одной из ключевых проблем сохранения, укрепления здоровья, улучшения качества жизни населения республики. Основным критерием определения безопасности продовольствия является соответствие продукции гигиеническим требованиям по микробиологическим показателям.</w:t>
      </w:r>
    </w:p>
    <w:p w:rsidR="00282E21" w:rsidRPr="00CE57C2" w:rsidRDefault="00282E21" w:rsidP="00FD1B1B">
      <w:pPr>
        <w:pStyle w:val="Style4"/>
        <w:widowControl/>
        <w:spacing w:before="34" w:line="276" w:lineRule="auto"/>
        <w:ind w:firstLine="709"/>
        <w:rPr>
          <w:sz w:val="28"/>
          <w:szCs w:val="28"/>
        </w:rPr>
      </w:pPr>
      <w:r w:rsidRPr="00CE57C2">
        <w:rPr>
          <w:color w:val="000000"/>
          <w:sz w:val="28"/>
          <w:szCs w:val="28"/>
        </w:rPr>
        <w:t>Целями государственной политики в области здорового питания являются сохранение и укрепление здоровья населения, профилактика заболеваний, связанных с неправильным питанием детей и взрослых.</w:t>
      </w:r>
    </w:p>
    <w:p w:rsidR="00282E21" w:rsidRPr="00CE57C2" w:rsidRDefault="00282E21"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Основной задачей государственной политики в области здорового питания является создание экономической, законодательной и мат</w:t>
      </w:r>
      <w:r w:rsidR="00573615" w:rsidRPr="00CE57C2">
        <w:rPr>
          <w:color w:val="000000"/>
          <w:sz w:val="28"/>
          <w:szCs w:val="28"/>
        </w:rPr>
        <w:t xml:space="preserve">ериальной базы, которая должна </w:t>
      </w:r>
      <w:r w:rsidRPr="00CE57C2">
        <w:rPr>
          <w:color w:val="000000"/>
          <w:sz w:val="28"/>
          <w:szCs w:val="28"/>
        </w:rPr>
        <w:t>обеспечивать:</w:t>
      </w:r>
    </w:p>
    <w:p w:rsidR="00282E21" w:rsidRPr="00CE57C2" w:rsidRDefault="00CC6D0D"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 xml:space="preserve"> - </w:t>
      </w:r>
      <w:r w:rsidR="00282E21" w:rsidRPr="00CE57C2">
        <w:rPr>
          <w:color w:val="000000"/>
          <w:sz w:val="28"/>
          <w:szCs w:val="28"/>
        </w:rPr>
        <w:t>производство в необходимых объемах продовольственного сырья и пищевых продуктов;</w:t>
      </w:r>
    </w:p>
    <w:p w:rsidR="00282E21" w:rsidRPr="00CE57C2" w:rsidRDefault="00CC6D0D"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 xml:space="preserve">-    </w:t>
      </w:r>
      <w:r w:rsidR="00282E21" w:rsidRPr="00CE57C2">
        <w:rPr>
          <w:color w:val="000000"/>
          <w:sz w:val="28"/>
          <w:szCs w:val="28"/>
        </w:rPr>
        <w:t>доступность пищевых продуктов для всех слоев населения;</w:t>
      </w:r>
    </w:p>
    <w:p w:rsidR="00282E21" w:rsidRPr="00CE57C2" w:rsidRDefault="00CC6D0D"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 xml:space="preserve">-    </w:t>
      </w:r>
      <w:r w:rsidR="00282E21" w:rsidRPr="00CE57C2">
        <w:rPr>
          <w:color w:val="000000"/>
          <w:sz w:val="28"/>
          <w:szCs w:val="28"/>
        </w:rPr>
        <w:t>высокое качество и безопасность пищевых продуктов;</w:t>
      </w:r>
    </w:p>
    <w:p w:rsidR="00282E21" w:rsidRPr="00CE57C2" w:rsidRDefault="00CC6D0D"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 xml:space="preserve">- </w:t>
      </w:r>
      <w:r w:rsidR="00282E21" w:rsidRPr="00CE57C2">
        <w:rPr>
          <w:color w:val="000000"/>
          <w:sz w:val="28"/>
          <w:szCs w:val="28"/>
        </w:rPr>
        <w:t>пропаганду среди населения принципов рационального, здорового питания;</w:t>
      </w:r>
    </w:p>
    <w:p w:rsidR="00282E21" w:rsidRPr="00CE57C2" w:rsidRDefault="00CC6D0D"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 xml:space="preserve">-    </w:t>
      </w:r>
      <w:r w:rsidR="00282E21" w:rsidRPr="00CE57C2">
        <w:rPr>
          <w:color w:val="000000"/>
          <w:sz w:val="28"/>
          <w:szCs w:val="28"/>
        </w:rPr>
        <w:t>постоянный контроль за состоянием питания населения.</w:t>
      </w:r>
    </w:p>
    <w:p w:rsidR="00282E21" w:rsidRPr="00CE57C2" w:rsidRDefault="00282E21"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Государственная политика в области здорового питания населения основывается на следующих принципах:</w:t>
      </w:r>
    </w:p>
    <w:p w:rsidR="00282E21" w:rsidRPr="00CE57C2" w:rsidRDefault="007F4F4C"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 xml:space="preserve">- </w:t>
      </w:r>
      <w:r w:rsidR="00282E21" w:rsidRPr="00CE57C2">
        <w:rPr>
          <w:color w:val="000000"/>
          <w:sz w:val="28"/>
          <w:szCs w:val="28"/>
        </w:rPr>
        <w:t>здоровье человека - важнейший приоритет государства;</w:t>
      </w:r>
    </w:p>
    <w:p w:rsidR="00282E21" w:rsidRPr="00CE57C2" w:rsidRDefault="007F4F4C"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 xml:space="preserve">- </w:t>
      </w:r>
      <w:r w:rsidR="00282E21" w:rsidRPr="00CE57C2">
        <w:rPr>
          <w:color w:val="000000"/>
          <w:sz w:val="28"/>
          <w:szCs w:val="28"/>
        </w:rPr>
        <w:t>пищевые продукты не должны причинять ущерб здоровью человека;</w:t>
      </w:r>
    </w:p>
    <w:p w:rsidR="00282E21" w:rsidRPr="00CE57C2" w:rsidRDefault="007F4F4C"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 xml:space="preserve">- </w:t>
      </w:r>
      <w:r w:rsidR="00282E21" w:rsidRPr="00CE57C2">
        <w:rPr>
          <w:color w:val="000000"/>
          <w:sz w:val="28"/>
          <w:szCs w:val="28"/>
        </w:rPr>
        <w:t>питание должно не только удовлетворять физиологические потребности организма человека в пищевых веществах и энергии, но и выполнять профилактические и лечебные задачи;</w:t>
      </w:r>
    </w:p>
    <w:p w:rsidR="00282E21" w:rsidRPr="00CE57C2" w:rsidRDefault="007F4F4C"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 xml:space="preserve">- </w:t>
      </w:r>
      <w:r w:rsidR="00282E21" w:rsidRPr="00CE57C2">
        <w:rPr>
          <w:color w:val="000000"/>
          <w:sz w:val="28"/>
          <w:szCs w:val="28"/>
        </w:rPr>
        <w:t>рациональное питание детей, как и состояние их здоровья, должны быть предметом особого внимания государства;</w:t>
      </w:r>
    </w:p>
    <w:p w:rsidR="00282E21" w:rsidRPr="00CE57C2" w:rsidRDefault="007F4F4C"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lastRenderedPageBreak/>
        <w:t xml:space="preserve">- </w:t>
      </w:r>
      <w:r w:rsidR="00282E21" w:rsidRPr="00CE57C2">
        <w:rPr>
          <w:color w:val="000000"/>
          <w:sz w:val="28"/>
          <w:szCs w:val="28"/>
        </w:rPr>
        <w:t>питание должно способствовать защите организма человека от неблагопр</w:t>
      </w:r>
      <w:r w:rsidRPr="00CE57C2">
        <w:rPr>
          <w:color w:val="000000"/>
          <w:sz w:val="28"/>
          <w:szCs w:val="28"/>
        </w:rPr>
        <w:t>иятных условий окружающей среды.</w:t>
      </w:r>
    </w:p>
    <w:p w:rsidR="000F7D81" w:rsidRPr="00CE57C2" w:rsidRDefault="000F7D81" w:rsidP="000F7D81">
      <w:pPr>
        <w:pStyle w:val="a3"/>
        <w:shd w:val="clear" w:color="auto" w:fill="FFFFFF"/>
        <w:spacing w:before="0" w:beforeAutospacing="0" w:after="0" w:afterAutospacing="0" w:line="276" w:lineRule="auto"/>
        <w:ind w:firstLine="709"/>
        <w:jc w:val="both"/>
        <w:rPr>
          <w:color w:val="000000"/>
          <w:sz w:val="28"/>
          <w:szCs w:val="28"/>
        </w:rPr>
      </w:pPr>
    </w:p>
    <w:p w:rsidR="000F7D81" w:rsidRPr="00CE57C2" w:rsidRDefault="00282E21" w:rsidP="000F7D81">
      <w:pPr>
        <w:pStyle w:val="a3"/>
        <w:shd w:val="clear" w:color="auto" w:fill="FFFFFF"/>
        <w:spacing w:before="0" w:beforeAutospacing="0" w:after="0" w:afterAutospacing="0"/>
        <w:ind w:firstLine="709"/>
        <w:jc w:val="center"/>
        <w:rPr>
          <w:b/>
          <w:color w:val="000000"/>
          <w:sz w:val="28"/>
          <w:szCs w:val="28"/>
        </w:rPr>
      </w:pPr>
      <w:r w:rsidRPr="00CE57C2">
        <w:rPr>
          <w:b/>
          <w:color w:val="000000"/>
          <w:sz w:val="28"/>
          <w:szCs w:val="28"/>
        </w:rPr>
        <w:t xml:space="preserve">Основные направления государственной политики </w:t>
      </w:r>
    </w:p>
    <w:p w:rsidR="007F4F4C" w:rsidRPr="00CE57C2" w:rsidRDefault="00282E21" w:rsidP="000F7D81">
      <w:pPr>
        <w:pStyle w:val="a3"/>
        <w:shd w:val="clear" w:color="auto" w:fill="FFFFFF"/>
        <w:spacing w:before="0" w:beforeAutospacing="0" w:after="0" w:afterAutospacing="0"/>
        <w:ind w:firstLine="709"/>
        <w:jc w:val="center"/>
        <w:rPr>
          <w:b/>
          <w:color w:val="000000"/>
          <w:sz w:val="28"/>
          <w:szCs w:val="28"/>
        </w:rPr>
      </w:pPr>
      <w:r w:rsidRPr="00CE57C2">
        <w:rPr>
          <w:b/>
          <w:color w:val="000000"/>
          <w:sz w:val="28"/>
          <w:szCs w:val="28"/>
        </w:rPr>
        <w:t>в области здорового питания</w:t>
      </w:r>
    </w:p>
    <w:p w:rsidR="007F4F4C" w:rsidRPr="00CE57C2" w:rsidRDefault="007F4F4C" w:rsidP="000F7D81">
      <w:pPr>
        <w:shd w:val="clear" w:color="auto" w:fill="FFFFFF"/>
        <w:spacing w:after="0"/>
        <w:ind w:firstLine="709"/>
        <w:jc w:val="both"/>
        <w:rPr>
          <w:rFonts w:ascii="Times New Roman" w:hAnsi="Times New Roman"/>
          <w:color w:val="000000"/>
          <w:sz w:val="28"/>
          <w:szCs w:val="28"/>
          <w:lang w:eastAsia="ru-RU"/>
        </w:rPr>
      </w:pPr>
      <w:r w:rsidRPr="00CE57C2">
        <w:rPr>
          <w:rFonts w:ascii="Times New Roman" w:hAnsi="Times New Roman"/>
          <w:color w:val="000000"/>
          <w:sz w:val="28"/>
          <w:szCs w:val="28"/>
          <w:lang w:eastAsia="ru-RU"/>
        </w:rPr>
        <w:t>Федеральным органам исполнительной власти и органам исполнительной власти субъектов Российской Федерации поручено учитывать положения Концепции при разработке и осуществлении социально-экономической политики.</w:t>
      </w:r>
    </w:p>
    <w:p w:rsidR="007F4F4C" w:rsidRPr="00CE57C2" w:rsidRDefault="007F4F4C"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В</w:t>
      </w:r>
      <w:r w:rsidR="00282E21" w:rsidRPr="00CE57C2">
        <w:rPr>
          <w:color w:val="000000"/>
          <w:sz w:val="28"/>
          <w:szCs w:val="28"/>
        </w:rPr>
        <w:t xml:space="preserve"> области формирования у населения навыков здорового питания </w:t>
      </w:r>
      <w:r w:rsidRPr="00CE57C2">
        <w:rPr>
          <w:color w:val="000000"/>
          <w:sz w:val="28"/>
          <w:szCs w:val="28"/>
        </w:rPr>
        <w:t xml:space="preserve">должны предусматриваться </w:t>
      </w:r>
      <w:r w:rsidR="00282E21" w:rsidRPr="00CE57C2">
        <w:rPr>
          <w:color w:val="000000"/>
          <w:sz w:val="28"/>
          <w:szCs w:val="28"/>
        </w:rPr>
        <w:t>меры по ликвидации информационного дефицита в вопросах культуры питания и разработка программ обучения для специалистов, работающих в области медицины, образования, общественного питания, производства и переработки пищевых продуктов</w:t>
      </w:r>
      <w:r w:rsidRPr="00CE57C2">
        <w:rPr>
          <w:color w:val="000000"/>
          <w:sz w:val="28"/>
          <w:szCs w:val="28"/>
        </w:rPr>
        <w:t>.</w:t>
      </w:r>
    </w:p>
    <w:p w:rsidR="00282E21" w:rsidRPr="00CE57C2" w:rsidRDefault="00282E21"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 xml:space="preserve"> </w:t>
      </w:r>
      <w:r w:rsidR="007F4F4C" w:rsidRPr="00CE57C2">
        <w:rPr>
          <w:color w:val="000000"/>
          <w:sz w:val="28"/>
          <w:szCs w:val="28"/>
        </w:rPr>
        <w:t>Имеется необходимость в создании</w:t>
      </w:r>
      <w:r w:rsidRPr="00CE57C2">
        <w:rPr>
          <w:color w:val="000000"/>
          <w:sz w:val="28"/>
          <w:szCs w:val="28"/>
        </w:rPr>
        <w:t xml:space="preserve"> образов</w:t>
      </w:r>
      <w:r w:rsidR="007F4F4C" w:rsidRPr="00CE57C2">
        <w:rPr>
          <w:color w:val="000000"/>
          <w:sz w:val="28"/>
          <w:szCs w:val="28"/>
        </w:rPr>
        <w:t>ательных программ для населения,</w:t>
      </w:r>
      <w:r w:rsidRPr="00CE57C2">
        <w:rPr>
          <w:color w:val="000000"/>
          <w:sz w:val="28"/>
          <w:szCs w:val="28"/>
        </w:rPr>
        <w:t xml:space="preserve"> предусматривающих научно-технические и технологические решения по приоритетным проблемам питания</w:t>
      </w:r>
      <w:r w:rsidR="007F4F4C" w:rsidRPr="00CE57C2">
        <w:rPr>
          <w:color w:val="000000"/>
          <w:sz w:val="28"/>
          <w:szCs w:val="28"/>
        </w:rPr>
        <w:t>, разработка принципиально новой</w:t>
      </w:r>
      <w:r w:rsidRPr="00CE57C2">
        <w:rPr>
          <w:color w:val="000000"/>
          <w:sz w:val="28"/>
          <w:szCs w:val="28"/>
        </w:rPr>
        <w:t xml:space="preserve"> техники и технологий, способных коренным образом повлиять на структурные изменения в сфере производства продовольств</w:t>
      </w:r>
      <w:r w:rsidR="007F4F4C" w:rsidRPr="00CE57C2">
        <w:rPr>
          <w:color w:val="000000"/>
          <w:sz w:val="28"/>
          <w:szCs w:val="28"/>
        </w:rPr>
        <w:t xml:space="preserve">ия, витаминов и пищевых добавок, </w:t>
      </w:r>
      <w:r w:rsidRPr="00CE57C2">
        <w:rPr>
          <w:color w:val="000000"/>
          <w:sz w:val="28"/>
          <w:szCs w:val="28"/>
        </w:rPr>
        <w:t>опережающее развитие фундаментальных исследований в перспективных направлениях производст</w:t>
      </w:r>
      <w:r w:rsidR="007F4F4C" w:rsidRPr="00CE57C2">
        <w:rPr>
          <w:color w:val="000000"/>
          <w:sz w:val="28"/>
          <w:szCs w:val="28"/>
        </w:rPr>
        <w:t>ва и потребления продовольствия.</w:t>
      </w:r>
    </w:p>
    <w:p w:rsidR="007F4F4C" w:rsidRPr="00CE57C2" w:rsidRDefault="007F4F4C" w:rsidP="000F7D81">
      <w:pPr>
        <w:pStyle w:val="a3"/>
        <w:shd w:val="clear" w:color="auto" w:fill="FFFFFF"/>
        <w:spacing w:before="0" w:beforeAutospacing="0" w:after="0" w:afterAutospacing="0" w:line="276" w:lineRule="auto"/>
        <w:ind w:firstLine="709"/>
        <w:jc w:val="both"/>
        <w:rPr>
          <w:color w:val="000000"/>
          <w:sz w:val="28"/>
          <w:szCs w:val="28"/>
        </w:rPr>
      </w:pPr>
      <w:r w:rsidRPr="00CE57C2">
        <w:rPr>
          <w:color w:val="000000"/>
          <w:sz w:val="28"/>
          <w:szCs w:val="28"/>
        </w:rPr>
        <w:t xml:space="preserve">Необходимо </w:t>
      </w:r>
      <w:r w:rsidR="00592BA4" w:rsidRPr="00CE57C2">
        <w:rPr>
          <w:color w:val="000000"/>
          <w:sz w:val="28"/>
          <w:szCs w:val="28"/>
        </w:rPr>
        <w:t xml:space="preserve">осуществлять </w:t>
      </w:r>
      <w:r w:rsidRPr="00CE57C2">
        <w:rPr>
          <w:color w:val="000000"/>
          <w:sz w:val="28"/>
          <w:szCs w:val="28"/>
        </w:rPr>
        <w:t>с</w:t>
      </w:r>
      <w:r w:rsidR="00282E21" w:rsidRPr="00CE57C2">
        <w:rPr>
          <w:color w:val="000000"/>
          <w:sz w:val="28"/>
          <w:szCs w:val="28"/>
        </w:rPr>
        <w:t xml:space="preserve">овершенствование государственной системы стандартизации и сертификации продовольственного сырья, пищевых продуктов, добавок и производств, приведение ее в </w:t>
      </w:r>
      <w:r w:rsidRPr="00CE57C2">
        <w:rPr>
          <w:color w:val="000000"/>
          <w:sz w:val="28"/>
          <w:szCs w:val="28"/>
        </w:rPr>
        <w:t xml:space="preserve">соответствии </w:t>
      </w:r>
      <w:r w:rsidR="00282E21" w:rsidRPr="00CE57C2">
        <w:rPr>
          <w:color w:val="000000"/>
          <w:sz w:val="28"/>
          <w:szCs w:val="28"/>
        </w:rPr>
        <w:t>создание системы анализа и оценки информации о достижениях и тенденциях развития отечественной и зарубежной науки и техники в области здорового питания и производства качествен</w:t>
      </w:r>
      <w:r w:rsidRPr="00CE57C2">
        <w:rPr>
          <w:color w:val="000000"/>
          <w:sz w:val="28"/>
          <w:szCs w:val="28"/>
        </w:rPr>
        <w:t>ных пищевых продуктов и добавок.</w:t>
      </w:r>
    </w:p>
    <w:p w:rsidR="00282E21" w:rsidRPr="00CE57C2" w:rsidRDefault="007F4F4C" w:rsidP="000F7D81">
      <w:pPr>
        <w:pStyle w:val="a3"/>
        <w:shd w:val="clear" w:color="auto" w:fill="FFFFFF"/>
        <w:spacing w:before="0" w:beforeAutospacing="0" w:after="0" w:afterAutospacing="0" w:line="276" w:lineRule="auto"/>
        <w:ind w:firstLine="709"/>
        <w:jc w:val="both"/>
        <w:rPr>
          <w:color w:val="000000"/>
          <w:sz w:val="28"/>
          <w:szCs w:val="28"/>
        </w:rPr>
      </w:pPr>
      <w:r w:rsidRPr="00CE57C2">
        <w:rPr>
          <w:sz w:val="28"/>
          <w:szCs w:val="28"/>
        </w:rPr>
        <w:t xml:space="preserve"> </w:t>
      </w:r>
      <w:r w:rsidR="00592BA4" w:rsidRPr="00CE57C2">
        <w:rPr>
          <w:sz w:val="28"/>
          <w:szCs w:val="28"/>
        </w:rPr>
        <w:t>Имеет важное значение п</w:t>
      </w:r>
      <w:r w:rsidR="00282E21" w:rsidRPr="00CE57C2">
        <w:rPr>
          <w:sz w:val="28"/>
          <w:szCs w:val="28"/>
        </w:rPr>
        <w:t>одготов</w:t>
      </w:r>
      <w:r w:rsidRPr="00CE57C2">
        <w:rPr>
          <w:sz w:val="28"/>
          <w:szCs w:val="28"/>
        </w:rPr>
        <w:t>ка</w:t>
      </w:r>
      <w:r w:rsidR="00282E21" w:rsidRPr="00CE57C2">
        <w:rPr>
          <w:sz w:val="28"/>
          <w:szCs w:val="28"/>
        </w:rPr>
        <w:t xml:space="preserve"> прогнозно-аналитических материалов, используемых для формирования и эффективного пров</w:t>
      </w:r>
      <w:r w:rsidRPr="00CE57C2">
        <w:rPr>
          <w:sz w:val="28"/>
          <w:szCs w:val="28"/>
        </w:rPr>
        <w:t xml:space="preserve">едения государственной политики, а также </w:t>
      </w:r>
      <w:r w:rsidR="00282E21" w:rsidRPr="00CE57C2">
        <w:rPr>
          <w:sz w:val="28"/>
          <w:szCs w:val="28"/>
        </w:rPr>
        <w:t>развитие системы подготовки и переподготовки кадров всех уровней в области сельскохозяйственного производства, пищевых технологий и гигиены питания.</w:t>
      </w:r>
    </w:p>
    <w:p w:rsidR="00282E21" w:rsidRPr="00CE57C2" w:rsidRDefault="007F4F4C" w:rsidP="00400B18">
      <w:pPr>
        <w:tabs>
          <w:tab w:val="left" w:pos="6290"/>
        </w:tabs>
        <w:spacing w:after="0"/>
        <w:ind w:firstLine="709"/>
        <w:jc w:val="both"/>
        <w:textAlignment w:val="baseline"/>
        <w:rPr>
          <w:rFonts w:ascii="Times New Roman" w:hAnsi="Times New Roman"/>
          <w:color w:val="000000"/>
          <w:sz w:val="28"/>
          <w:szCs w:val="28"/>
          <w:lang w:eastAsia="ru-RU"/>
        </w:rPr>
      </w:pPr>
      <w:r w:rsidRPr="00CE57C2">
        <w:rPr>
          <w:rFonts w:ascii="Times New Roman" w:hAnsi="Times New Roman"/>
          <w:color w:val="000000"/>
          <w:sz w:val="28"/>
          <w:szCs w:val="28"/>
          <w:lang w:eastAsia="ru-RU"/>
        </w:rPr>
        <w:tab/>
      </w:r>
    </w:p>
    <w:sectPr w:rsidR="00282E21" w:rsidRPr="00CE57C2" w:rsidSect="005A097A">
      <w:headerReference w:type="default" r:id="rId6"/>
      <w:footerReference w:type="default" r:id="rId7"/>
      <w:footerReference w:type="firs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EC" w:rsidRDefault="002F7FEC" w:rsidP="007D0E18">
      <w:pPr>
        <w:spacing w:after="0" w:line="240" w:lineRule="auto"/>
      </w:pPr>
      <w:r>
        <w:separator/>
      </w:r>
    </w:p>
  </w:endnote>
  <w:endnote w:type="continuationSeparator" w:id="0">
    <w:p w:rsidR="002F7FEC" w:rsidRDefault="002F7FEC" w:rsidP="007D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7A" w:rsidRDefault="002F7FEC">
    <w:pPr>
      <w:pStyle w:val="a6"/>
      <w:jc w:val="right"/>
    </w:pPr>
    <w:r>
      <w:fldChar w:fldCharType="begin"/>
    </w:r>
    <w:r>
      <w:instrText>PAGE   \* MERGEFORMAT</w:instrText>
    </w:r>
    <w:r>
      <w:fldChar w:fldCharType="separate"/>
    </w:r>
    <w:r w:rsidR="00A6682C">
      <w:rPr>
        <w:noProof/>
      </w:rPr>
      <w:t>20</w:t>
    </w:r>
    <w:r>
      <w:rPr>
        <w:noProof/>
      </w:rPr>
      <w:fldChar w:fldCharType="end"/>
    </w:r>
  </w:p>
  <w:p w:rsidR="00477FD9" w:rsidRPr="005A097A" w:rsidRDefault="00477FD9" w:rsidP="005A09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D9" w:rsidRDefault="00477FD9">
    <w:pPr>
      <w:pStyle w:val="a6"/>
    </w:pPr>
  </w:p>
  <w:p w:rsidR="00477FD9" w:rsidRDefault="00477F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EC" w:rsidRDefault="002F7FEC" w:rsidP="007D0E18">
      <w:pPr>
        <w:spacing w:after="0" w:line="240" w:lineRule="auto"/>
      </w:pPr>
      <w:r>
        <w:separator/>
      </w:r>
    </w:p>
  </w:footnote>
  <w:footnote w:type="continuationSeparator" w:id="0">
    <w:p w:rsidR="002F7FEC" w:rsidRDefault="002F7FEC" w:rsidP="007D0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D9" w:rsidRPr="005A097A" w:rsidRDefault="005A097A" w:rsidP="005A097A">
    <w:pPr>
      <w:pStyle w:val="a4"/>
      <w:jc w:val="right"/>
      <w:rPr>
        <w:rFonts w:ascii="Times New Roman" w:hAnsi="Times New Roman"/>
        <w:sz w:val="20"/>
      </w:rPr>
    </w:pPr>
    <w:r w:rsidRPr="005A097A">
      <w:rPr>
        <w:rFonts w:ascii="Times New Roman" w:hAnsi="Times New Roman"/>
        <w:sz w:val="20"/>
      </w:rPr>
      <w:t xml:space="preserve"> </w:t>
    </w:r>
    <w:r w:rsidR="00477FD9" w:rsidRPr="005A097A">
      <w:rPr>
        <w:rFonts w:ascii="Times New Roman" w:hAnsi="Times New Roman"/>
        <w:sz w:val="20"/>
      </w:rPr>
      <w:t>Оценка качества пищевой продукции, потребляемой населением Республики Саха (Якутия)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2369"/>
    <w:rsid w:val="000252F1"/>
    <w:rsid w:val="00041601"/>
    <w:rsid w:val="00041751"/>
    <w:rsid w:val="0004737B"/>
    <w:rsid w:val="00061005"/>
    <w:rsid w:val="000733B3"/>
    <w:rsid w:val="00073CA8"/>
    <w:rsid w:val="000746FD"/>
    <w:rsid w:val="000A03CF"/>
    <w:rsid w:val="000D108B"/>
    <w:rsid w:val="000F011F"/>
    <w:rsid w:val="000F7D81"/>
    <w:rsid w:val="00100765"/>
    <w:rsid w:val="00102322"/>
    <w:rsid w:val="001201CF"/>
    <w:rsid w:val="00121D48"/>
    <w:rsid w:val="0012593B"/>
    <w:rsid w:val="00134162"/>
    <w:rsid w:val="0014123A"/>
    <w:rsid w:val="001A1C82"/>
    <w:rsid w:val="001A33BA"/>
    <w:rsid w:val="001B2D1D"/>
    <w:rsid w:val="001B45EB"/>
    <w:rsid w:val="001B4F25"/>
    <w:rsid w:val="001B606F"/>
    <w:rsid w:val="001C2DC8"/>
    <w:rsid w:val="001C31A0"/>
    <w:rsid w:val="001C56D5"/>
    <w:rsid w:val="001D4BC7"/>
    <w:rsid w:val="001D77AB"/>
    <w:rsid w:val="00214D87"/>
    <w:rsid w:val="002349EF"/>
    <w:rsid w:val="002512E6"/>
    <w:rsid w:val="00260024"/>
    <w:rsid w:val="00282E21"/>
    <w:rsid w:val="00283B65"/>
    <w:rsid w:val="002973D4"/>
    <w:rsid w:val="002A6BD9"/>
    <w:rsid w:val="002D0192"/>
    <w:rsid w:val="002E2E24"/>
    <w:rsid w:val="002F7FEC"/>
    <w:rsid w:val="00313444"/>
    <w:rsid w:val="003207AF"/>
    <w:rsid w:val="00342399"/>
    <w:rsid w:val="00361C9C"/>
    <w:rsid w:val="00380D82"/>
    <w:rsid w:val="00386CF0"/>
    <w:rsid w:val="00390DDB"/>
    <w:rsid w:val="003B06EC"/>
    <w:rsid w:val="003D76A5"/>
    <w:rsid w:val="003E04C4"/>
    <w:rsid w:val="003E1E78"/>
    <w:rsid w:val="00400B18"/>
    <w:rsid w:val="00416C73"/>
    <w:rsid w:val="00445DB9"/>
    <w:rsid w:val="0045473A"/>
    <w:rsid w:val="004621BD"/>
    <w:rsid w:val="00462FDD"/>
    <w:rsid w:val="00464A98"/>
    <w:rsid w:val="004712A5"/>
    <w:rsid w:val="004749E7"/>
    <w:rsid w:val="00477FD9"/>
    <w:rsid w:val="00482920"/>
    <w:rsid w:val="00485A45"/>
    <w:rsid w:val="0049475C"/>
    <w:rsid w:val="004A2FA4"/>
    <w:rsid w:val="004B7E42"/>
    <w:rsid w:val="004C607E"/>
    <w:rsid w:val="005239CC"/>
    <w:rsid w:val="00536F32"/>
    <w:rsid w:val="00537495"/>
    <w:rsid w:val="005571DA"/>
    <w:rsid w:val="005578FE"/>
    <w:rsid w:val="00561FA9"/>
    <w:rsid w:val="005624CD"/>
    <w:rsid w:val="00573615"/>
    <w:rsid w:val="00575F8E"/>
    <w:rsid w:val="00592BA4"/>
    <w:rsid w:val="00594246"/>
    <w:rsid w:val="005A097A"/>
    <w:rsid w:val="005A7D67"/>
    <w:rsid w:val="005B2CBA"/>
    <w:rsid w:val="005C2C8F"/>
    <w:rsid w:val="005C3F6E"/>
    <w:rsid w:val="005E0480"/>
    <w:rsid w:val="005F66AD"/>
    <w:rsid w:val="006019C0"/>
    <w:rsid w:val="00601BD8"/>
    <w:rsid w:val="0060455D"/>
    <w:rsid w:val="00615A69"/>
    <w:rsid w:val="00637FC0"/>
    <w:rsid w:val="00640194"/>
    <w:rsid w:val="00647F5F"/>
    <w:rsid w:val="006506F5"/>
    <w:rsid w:val="00651BD5"/>
    <w:rsid w:val="00695111"/>
    <w:rsid w:val="006F5B22"/>
    <w:rsid w:val="00701402"/>
    <w:rsid w:val="00713060"/>
    <w:rsid w:val="00740BF3"/>
    <w:rsid w:val="00792D10"/>
    <w:rsid w:val="007B2369"/>
    <w:rsid w:val="007C4E47"/>
    <w:rsid w:val="007C7955"/>
    <w:rsid w:val="007D0E18"/>
    <w:rsid w:val="007F4F4C"/>
    <w:rsid w:val="00804E12"/>
    <w:rsid w:val="00810C6C"/>
    <w:rsid w:val="008912D6"/>
    <w:rsid w:val="008A528B"/>
    <w:rsid w:val="008B50D8"/>
    <w:rsid w:val="00903D63"/>
    <w:rsid w:val="00954F0F"/>
    <w:rsid w:val="00965B3A"/>
    <w:rsid w:val="00967227"/>
    <w:rsid w:val="009706FE"/>
    <w:rsid w:val="009726DE"/>
    <w:rsid w:val="00992AA6"/>
    <w:rsid w:val="00996926"/>
    <w:rsid w:val="009E7E28"/>
    <w:rsid w:val="009F5CCF"/>
    <w:rsid w:val="00A21C4F"/>
    <w:rsid w:val="00A25626"/>
    <w:rsid w:val="00A31748"/>
    <w:rsid w:val="00A361D6"/>
    <w:rsid w:val="00A45458"/>
    <w:rsid w:val="00A50748"/>
    <w:rsid w:val="00A64558"/>
    <w:rsid w:val="00A6682C"/>
    <w:rsid w:val="00A7625A"/>
    <w:rsid w:val="00A77B9D"/>
    <w:rsid w:val="00A83906"/>
    <w:rsid w:val="00A93A50"/>
    <w:rsid w:val="00AB16A5"/>
    <w:rsid w:val="00AC2DF5"/>
    <w:rsid w:val="00AC5628"/>
    <w:rsid w:val="00AC6DC6"/>
    <w:rsid w:val="00AE29EB"/>
    <w:rsid w:val="00B355FE"/>
    <w:rsid w:val="00B62E75"/>
    <w:rsid w:val="00B63014"/>
    <w:rsid w:val="00BA6D18"/>
    <w:rsid w:val="00BB2578"/>
    <w:rsid w:val="00BE3642"/>
    <w:rsid w:val="00BE66F3"/>
    <w:rsid w:val="00BF35E6"/>
    <w:rsid w:val="00C04016"/>
    <w:rsid w:val="00C345DC"/>
    <w:rsid w:val="00C43B6A"/>
    <w:rsid w:val="00C44BF5"/>
    <w:rsid w:val="00C477D4"/>
    <w:rsid w:val="00C67551"/>
    <w:rsid w:val="00C7734D"/>
    <w:rsid w:val="00C822C6"/>
    <w:rsid w:val="00CC6D0D"/>
    <w:rsid w:val="00CE18C7"/>
    <w:rsid w:val="00CE33EE"/>
    <w:rsid w:val="00CE57C2"/>
    <w:rsid w:val="00CE79BD"/>
    <w:rsid w:val="00CF2708"/>
    <w:rsid w:val="00D11318"/>
    <w:rsid w:val="00D176AE"/>
    <w:rsid w:val="00D17765"/>
    <w:rsid w:val="00D20EFD"/>
    <w:rsid w:val="00D22979"/>
    <w:rsid w:val="00D505BA"/>
    <w:rsid w:val="00D50A65"/>
    <w:rsid w:val="00D63859"/>
    <w:rsid w:val="00DC0A92"/>
    <w:rsid w:val="00DC0B7E"/>
    <w:rsid w:val="00DD23C7"/>
    <w:rsid w:val="00DF7F22"/>
    <w:rsid w:val="00E25421"/>
    <w:rsid w:val="00E40EED"/>
    <w:rsid w:val="00E57822"/>
    <w:rsid w:val="00E74521"/>
    <w:rsid w:val="00E8766F"/>
    <w:rsid w:val="00E87C71"/>
    <w:rsid w:val="00EA3A22"/>
    <w:rsid w:val="00EA5B65"/>
    <w:rsid w:val="00ED53C2"/>
    <w:rsid w:val="00EF1D25"/>
    <w:rsid w:val="00F2340A"/>
    <w:rsid w:val="00F24EF2"/>
    <w:rsid w:val="00F42C8C"/>
    <w:rsid w:val="00F473DF"/>
    <w:rsid w:val="00F6490A"/>
    <w:rsid w:val="00F7105C"/>
    <w:rsid w:val="00F7108A"/>
    <w:rsid w:val="00F9776C"/>
    <w:rsid w:val="00FB2E43"/>
    <w:rsid w:val="00FC6446"/>
    <w:rsid w:val="00FD1B1B"/>
    <w:rsid w:val="00FD7046"/>
    <w:rsid w:val="00FF3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6692C26-B977-4371-83FE-DB5BD7D1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36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4EF2"/>
    <w:pPr>
      <w:spacing w:before="100" w:beforeAutospacing="1" w:after="100" w:afterAutospacing="1" w:line="240" w:lineRule="auto"/>
    </w:pPr>
    <w:rPr>
      <w:rFonts w:ascii="Times New Roman" w:eastAsia="Calibri" w:hAnsi="Times New Roman"/>
      <w:sz w:val="24"/>
      <w:szCs w:val="24"/>
      <w:lang w:eastAsia="ru-RU"/>
    </w:rPr>
  </w:style>
  <w:style w:type="paragraph" w:styleId="a4">
    <w:name w:val="header"/>
    <w:basedOn w:val="a"/>
    <w:link w:val="a5"/>
    <w:rsid w:val="007D0E18"/>
    <w:pPr>
      <w:tabs>
        <w:tab w:val="center" w:pos="4677"/>
        <w:tab w:val="right" w:pos="9355"/>
      </w:tabs>
      <w:spacing w:after="0" w:line="240" w:lineRule="auto"/>
    </w:pPr>
  </w:style>
  <w:style w:type="character" w:customStyle="1" w:styleId="a5">
    <w:name w:val="Верхний колонтитул Знак"/>
    <w:link w:val="a4"/>
    <w:locked/>
    <w:rsid w:val="007D0E18"/>
    <w:rPr>
      <w:rFonts w:cs="Times New Roman"/>
    </w:rPr>
  </w:style>
  <w:style w:type="paragraph" w:styleId="a6">
    <w:name w:val="footer"/>
    <w:basedOn w:val="a"/>
    <w:link w:val="a7"/>
    <w:uiPriority w:val="99"/>
    <w:rsid w:val="007D0E18"/>
    <w:pPr>
      <w:tabs>
        <w:tab w:val="center" w:pos="4677"/>
        <w:tab w:val="right" w:pos="9355"/>
      </w:tabs>
      <w:spacing w:after="0" w:line="240" w:lineRule="auto"/>
    </w:pPr>
  </w:style>
  <w:style w:type="character" w:customStyle="1" w:styleId="a7">
    <w:name w:val="Нижний колонтитул Знак"/>
    <w:link w:val="a6"/>
    <w:uiPriority w:val="99"/>
    <w:locked/>
    <w:rsid w:val="007D0E18"/>
    <w:rPr>
      <w:rFonts w:cs="Times New Roman"/>
    </w:rPr>
  </w:style>
  <w:style w:type="paragraph" w:customStyle="1" w:styleId="Style5">
    <w:name w:val="Style5"/>
    <w:basedOn w:val="a"/>
    <w:rsid w:val="00EF1D25"/>
    <w:pPr>
      <w:widowControl w:val="0"/>
      <w:autoSpaceDE w:val="0"/>
      <w:autoSpaceDN w:val="0"/>
      <w:adjustRightInd w:val="0"/>
      <w:spacing w:after="0" w:line="276" w:lineRule="exact"/>
      <w:ind w:firstLine="720"/>
      <w:jc w:val="both"/>
    </w:pPr>
    <w:rPr>
      <w:rFonts w:ascii="Times New Roman" w:eastAsia="Calibri" w:hAnsi="Times New Roman"/>
      <w:sz w:val="24"/>
      <w:szCs w:val="24"/>
      <w:lang w:eastAsia="ru-RU"/>
    </w:rPr>
  </w:style>
  <w:style w:type="character" w:customStyle="1" w:styleId="FontStyle24">
    <w:name w:val="Font Style24"/>
    <w:rsid w:val="00EF1D25"/>
    <w:rPr>
      <w:rFonts w:ascii="Times New Roman" w:hAnsi="Times New Roman"/>
      <w:sz w:val="22"/>
    </w:rPr>
  </w:style>
  <w:style w:type="table" w:styleId="a8">
    <w:name w:val="Table Grid"/>
    <w:basedOn w:val="a1"/>
    <w:rsid w:val="00380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9475C"/>
    <w:pPr>
      <w:widowControl w:val="0"/>
      <w:autoSpaceDE w:val="0"/>
      <w:autoSpaceDN w:val="0"/>
      <w:adjustRightInd w:val="0"/>
      <w:spacing w:after="0" w:line="254" w:lineRule="exact"/>
      <w:ind w:hanging="312"/>
    </w:pPr>
    <w:rPr>
      <w:rFonts w:ascii="Times New Roman" w:eastAsia="Calibri" w:hAnsi="Times New Roman"/>
      <w:sz w:val="24"/>
      <w:szCs w:val="24"/>
      <w:lang w:eastAsia="ru-RU"/>
    </w:rPr>
  </w:style>
  <w:style w:type="paragraph" w:customStyle="1" w:styleId="Style2">
    <w:name w:val="Style2"/>
    <w:basedOn w:val="a"/>
    <w:rsid w:val="0049475C"/>
    <w:pPr>
      <w:widowControl w:val="0"/>
      <w:autoSpaceDE w:val="0"/>
      <w:autoSpaceDN w:val="0"/>
      <w:adjustRightInd w:val="0"/>
      <w:spacing w:after="0" w:line="278" w:lineRule="exact"/>
      <w:jc w:val="both"/>
    </w:pPr>
    <w:rPr>
      <w:rFonts w:ascii="Times New Roman" w:eastAsia="Calibri" w:hAnsi="Times New Roman"/>
      <w:sz w:val="24"/>
      <w:szCs w:val="24"/>
      <w:lang w:eastAsia="ru-RU"/>
    </w:rPr>
  </w:style>
  <w:style w:type="paragraph" w:customStyle="1" w:styleId="Style4">
    <w:name w:val="Style4"/>
    <w:basedOn w:val="a"/>
    <w:rsid w:val="0049475C"/>
    <w:pPr>
      <w:widowControl w:val="0"/>
      <w:autoSpaceDE w:val="0"/>
      <w:autoSpaceDN w:val="0"/>
      <w:adjustRightInd w:val="0"/>
      <w:spacing w:after="0" w:line="275" w:lineRule="exact"/>
      <w:ind w:firstLine="696"/>
      <w:jc w:val="both"/>
    </w:pPr>
    <w:rPr>
      <w:rFonts w:ascii="Times New Roman" w:eastAsia="Calibri" w:hAnsi="Times New Roman"/>
      <w:sz w:val="24"/>
      <w:szCs w:val="24"/>
      <w:lang w:eastAsia="ru-RU"/>
    </w:rPr>
  </w:style>
  <w:style w:type="paragraph" w:customStyle="1" w:styleId="Style9">
    <w:name w:val="Style9"/>
    <w:basedOn w:val="a"/>
    <w:rsid w:val="0049475C"/>
    <w:pPr>
      <w:widowControl w:val="0"/>
      <w:autoSpaceDE w:val="0"/>
      <w:autoSpaceDN w:val="0"/>
      <w:adjustRightInd w:val="0"/>
      <w:spacing w:after="0" w:line="254" w:lineRule="exact"/>
      <w:jc w:val="center"/>
    </w:pPr>
    <w:rPr>
      <w:rFonts w:ascii="Times New Roman" w:eastAsia="Calibri" w:hAnsi="Times New Roman"/>
      <w:sz w:val="24"/>
      <w:szCs w:val="24"/>
      <w:lang w:eastAsia="ru-RU"/>
    </w:rPr>
  </w:style>
  <w:style w:type="paragraph" w:customStyle="1" w:styleId="Style13">
    <w:name w:val="Style13"/>
    <w:basedOn w:val="a"/>
    <w:rsid w:val="0049475C"/>
    <w:pPr>
      <w:widowControl w:val="0"/>
      <w:autoSpaceDE w:val="0"/>
      <w:autoSpaceDN w:val="0"/>
      <w:adjustRightInd w:val="0"/>
      <w:spacing w:after="0" w:line="254" w:lineRule="exact"/>
      <w:ind w:hanging="1219"/>
    </w:pPr>
    <w:rPr>
      <w:rFonts w:ascii="Times New Roman" w:eastAsia="Calibri" w:hAnsi="Times New Roman"/>
      <w:sz w:val="24"/>
      <w:szCs w:val="24"/>
      <w:lang w:eastAsia="ru-RU"/>
    </w:rPr>
  </w:style>
  <w:style w:type="character" w:customStyle="1" w:styleId="FontStyle20">
    <w:name w:val="Font Style20"/>
    <w:rsid w:val="0049475C"/>
    <w:rPr>
      <w:rFonts w:ascii="Times New Roman" w:hAnsi="Times New Roman"/>
      <w:b/>
      <w:sz w:val="20"/>
    </w:rPr>
  </w:style>
  <w:style w:type="character" w:customStyle="1" w:styleId="FontStyle21">
    <w:name w:val="Font Style21"/>
    <w:rsid w:val="0049475C"/>
    <w:rPr>
      <w:rFonts w:ascii="Times New Roman" w:hAnsi="Times New Roman"/>
      <w:sz w:val="20"/>
    </w:rPr>
  </w:style>
  <w:style w:type="character" w:customStyle="1" w:styleId="a9">
    <w:name w:val="Текст выноски Знак"/>
    <w:link w:val="aa"/>
    <w:semiHidden/>
    <w:locked/>
    <w:rsid w:val="0049475C"/>
    <w:rPr>
      <w:rFonts w:ascii="Segoe UI" w:hAnsi="Segoe UI"/>
      <w:sz w:val="18"/>
      <w:lang w:eastAsia="ru-RU"/>
    </w:rPr>
  </w:style>
  <w:style w:type="paragraph" w:styleId="aa">
    <w:name w:val="Balloon Text"/>
    <w:basedOn w:val="a"/>
    <w:link w:val="a9"/>
    <w:semiHidden/>
    <w:rsid w:val="0049475C"/>
    <w:pPr>
      <w:widowControl w:val="0"/>
      <w:autoSpaceDE w:val="0"/>
      <w:autoSpaceDN w:val="0"/>
      <w:adjustRightInd w:val="0"/>
      <w:spacing w:after="0" w:line="240" w:lineRule="auto"/>
    </w:pPr>
    <w:rPr>
      <w:rFonts w:ascii="Segoe UI" w:eastAsia="Calibri" w:hAnsi="Segoe UI" w:cs="Segoe UI"/>
      <w:sz w:val="18"/>
      <w:szCs w:val="18"/>
      <w:lang w:eastAsia="ru-RU"/>
    </w:rPr>
  </w:style>
  <w:style w:type="paragraph" w:customStyle="1" w:styleId="Style10">
    <w:name w:val="Style10"/>
    <w:basedOn w:val="a"/>
    <w:rsid w:val="0049475C"/>
    <w:pPr>
      <w:widowControl w:val="0"/>
      <w:autoSpaceDE w:val="0"/>
      <w:autoSpaceDN w:val="0"/>
      <w:adjustRightInd w:val="0"/>
      <w:spacing w:after="0" w:line="254" w:lineRule="exact"/>
      <w:ind w:hanging="787"/>
    </w:pPr>
    <w:rPr>
      <w:rFonts w:ascii="Times New Roman" w:eastAsia="Calibri" w:hAnsi="Times New Roman"/>
      <w:sz w:val="24"/>
      <w:szCs w:val="24"/>
      <w:lang w:eastAsia="ru-RU"/>
    </w:rPr>
  </w:style>
  <w:style w:type="paragraph" w:customStyle="1" w:styleId="Style6">
    <w:name w:val="Style6"/>
    <w:basedOn w:val="a"/>
    <w:rsid w:val="0049475C"/>
    <w:pPr>
      <w:widowControl w:val="0"/>
      <w:autoSpaceDE w:val="0"/>
      <w:autoSpaceDN w:val="0"/>
      <w:adjustRightInd w:val="0"/>
      <w:spacing w:after="0" w:line="250" w:lineRule="exact"/>
      <w:ind w:firstLine="667"/>
    </w:pPr>
    <w:rPr>
      <w:rFonts w:ascii="Times New Roman" w:eastAsia="Calibri" w:hAnsi="Times New Roman"/>
      <w:sz w:val="24"/>
      <w:szCs w:val="24"/>
      <w:lang w:eastAsia="ru-RU"/>
    </w:rPr>
  </w:style>
  <w:style w:type="paragraph" w:customStyle="1" w:styleId="Style16">
    <w:name w:val="Style16"/>
    <w:basedOn w:val="a"/>
    <w:rsid w:val="0049475C"/>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11">
    <w:name w:val="Style11"/>
    <w:basedOn w:val="a"/>
    <w:rsid w:val="0049475C"/>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5">
    <w:name w:val="Style15"/>
    <w:basedOn w:val="a"/>
    <w:rsid w:val="0049475C"/>
    <w:pPr>
      <w:widowControl w:val="0"/>
      <w:autoSpaceDE w:val="0"/>
      <w:autoSpaceDN w:val="0"/>
      <w:adjustRightInd w:val="0"/>
      <w:spacing w:after="0" w:line="254" w:lineRule="exact"/>
      <w:ind w:hanging="490"/>
    </w:pPr>
    <w:rPr>
      <w:rFonts w:ascii="Times New Roman" w:eastAsia="Calibri" w:hAnsi="Times New Roman"/>
      <w:sz w:val="24"/>
      <w:szCs w:val="24"/>
      <w:lang w:eastAsia="ru-RU"/>
    </w:rPr>
  </w:style>
  <w:style w:type="paragraph" w:customStyle="1" w:styleId="Style12">
    <w:name w:val="Style12"/>
    <w:basedOn w:val="a"/>
    <w:rsid w:val="0049475C"/>
    <w:pPr>
      <w:widowControl w:val="0"/>
      <w:autoSpaceDE w:val="0"/>
      <w:autoSpaceDN w:val="0"/>
      <w:adjustRightInd w:val="0"/>
      <w:spacing w:after="0" w:line="250" w:lineRule="exact"/>
      <w:ind w:firstLine="864"/>
    </w:pPr>
    <w:rPr>
      <w:rFonts w:ascii="Times New Roman" w:eastAsia="Calibri" w:hAnsi="Times New Roman"/>
      <w:sz w:val="24"/>
      <w:szCs w:val="24"/>
      <w:lang w:eastAsia="ru-RU"/>
    </w:rPr>
  </w:style>
  <w:style w:type="paragraph" w:customStyle="1" w:styleId="Style7">
    <w:name w:val="Style7"/>
    <w:basedOn w:val="a"/>
    <w:rsid w:val="0049475C"/>
    <w:pPr>
      <w:widowControl w:val="0"/>
      <w:autoSpaceDE w:val="0"/>
      <w:autoSpaceDN w:val="0"/>
      <w:adjustRightInd w:val="0"/>
      <w:spacing w:after="0" w:line="254" w:lineRule="exact"/>
      <w:ind w:hanging="1358"/>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21</Pages>
  <Words>4247</Words>
  <Characters>24212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Здоровье населения любой страны в любых экономических и политических условиях является актуальной проблемой и предметом первоочередной важности, так как этот фактор в значительной степени определяет будущее страны, генофонд нации, являясь при этом, наряд</vt:lpstr>
    </vt:vector>
  </TitlesOfParts>
  <Company>Microsoft</Company>
  <LinksUpToDate>false</LinksUpToDate>
  <CharactersWithSpaces>28403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Здоровье населения любой страны в любых экономических и политических условиях является актуальной проблемой и предметом первоочередной важности, так как этот фактор в значительной степени определяет будущее страны, генофонд нации, являясь при этом, наряд</dc:title>
  <dc:creator>Slavik</dc:creator>
  <cp:lastModifiedBy>Учетная запись Майкрософт</cp:lastModifiedBy>
  <cp:revision>10</cp:revision>
  <dcterms:created xsi:type="dcterms:W3CDTF">2017-06-02T07:40:00Z</dcterms:created>
  <dcterms:modified xsi:type="dcterms:W3CDTF">2017-06-02T08:17:00Z</dcterms:modified>
</cp:coreProperties>
</file>